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96" w:rsidRPr="007B1E96" w:rsidRDefault="007B1E96" w:rsidP="007B1E96">
      <w:pPr>
        <w:pStyle w:val="Default"/>
        <w:jc w:val="center"/>
        <w:rPr>
          <w:rFonts w:ascii="Lucida Sans Unicode" w:hAnsi="Lucida Sans Unicode" w:cs="Lucida Sans Unicode"/>
          <w:sz w:val="20"/>
          <w:szCs w:val="20"/>
        </w:rPr>
      </w:pPr>
      <w:r>
        <w:rPr>
          <w:noProof/>
          <w:lang w:eastAsia="fr-CH"/>
        </w:rPr>
        <w:drawing>
          <wp:inline distT="0" distB="0" distL="0" distR="0" wp14:anchorId="55BD3122" wp14:editId="5612B633">
            <wp:extent cx="923925" cy="923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7B1E96" w:rsidRDefault="007B1E96" w:rsidP="007B1E96">
      <w:pPr>
        <w:pStyle w:val="Default"/>
        <w:rPr>
          <w:rFonts w:ascii="Lucida Sans Unicode" w:hAnsi="Lucida Sans Unicode" w:cs="Lucida Sans Unicode"/>
          <w:b/>
          <w:bCs/>
          <w:sz w:val="20"/>
          <w:szCs w:val="20"/>
        </w:rPr>
      </w:pPr>
    </w:p>
    <w:p w:rsidR="007B1E96" w:rsidRPr="008B02DC" w:rsidRDefault="007B1E96" w:rsidP="00AA095B">
      <w:pPr>
        <w:pStyle w:val="Default"/>
        <w:jc w:val="center"/>
        <w:rPr>
          <w:rFonts w:ascii="Lucida Sans Unicode" w:hAnsi="Lucida Sans Unicode" w:cs="Lucida Sans Unicode"/>
          <w:color w:val="C00000"/>
          <w:sz w:val="20"/>
          <w:szCs w:val="20"/>
          <w:lang w:val="en-GB"/>
        </w:rPr>
      </w:pPr>
      <w:r w:rsidRPr="008B02DC">
        <w:rPr>
          <w:rFonts w:ascii="Lucida Sans Unicode" w:hAnsi="Lucida Sans Unicode" w:cs="Lucida Sans Unicode"/>
          <w:b/>
          <w:bCs/>
          <w:color w:val="C00000"/>
          <w:sz w:val="20"/>
          <w:szCs w:val="20"/>
          <w:lang w:val="en-GB"/>
        </w:rPr>
        <w:t xml:space="preserve">GLMS MEMBERSHIP - PROCESS FOR APPLICATION </w:t>
      </w:r>
      <w:r w:rsidR="00D3078D" w:rsidRPr="008B02DC">
        <w:rPr>
          <w:rFonts w:ascii="Lucida Sans Unicode" w:hAnsi="Lucida Sans Unicode" w:cs="Lucida Sans Unicode"/>
          <w:b/>
          <w:bCs/>
          <w:color w:val="C00000"/>
          <w:sz w:val="20"/>
          <w:szCs w:val="20"/>
          <w:lang w:val="en-GB"/>
        </w:rPr>
        <w:t>FOR ASSOCIATE MEMBERS – SUPPLIERS/SERVICE PROVIDERS</w:t>
      </w:r>
    </w:p>
    <w:p w:rsidR="00D9651E" w:rsidRDefault="007B1E96" w:rsidP="007B1E96">
      <w:pPr>
        <w:pStyle w:val="Default"/>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The Global Lotte</w:t>
      </w:r>
      <w:r w:rsidR="00D9651E">
        <w:rPr>
          <w:rFonts w:ascii="Lucida Sans Unicode" w:hAnsi="Lucida Sans Unicode" w:cs="Lucida Sans Unicode"/>
          <w:sz w:val="20"/>
          <w:szCs w:val="20"/>
          <w:lang w:val="en-GB"/>
        </w:rPr>
        <w:t xml:space="preserve">ry Monitoring System (GLMS) </w:t>
      </w:r>
      <w:proofErr w:type="spellStart"/>
      <w:r w:rsidR="00D9651E">
        <w:rPr>
          <w:rFonts w:ascii="Lucida Sans Unicode" w:hAnsi="Lucida Sans Unicode" w:cs="Lucida Sans Unicode"/>
          <w:sz w:val="20"/>
          <w:szCs w:val="20"/>
          <w:lang w:val="en-GB"/>
        </w:rPr>
        <w:t>was</w:t>
      </w:r>
      <w:r w:rsidRPr="005F0FAD">
        <w:rPr>
          <w:rFonts w:ascii="Lucida Sans Unicode" w:hAnsi="Lucida Sans Unicode" w:cs="Lucida Sans Unicode"/>
          <w:sz w:val="20"/>
          <w:szCs w:val="20"/>
          <w:lang w:val="en-GB"/>
        </w:rPr>
        <w:t>set</w:t>
      </w:r>
      <w:proofErr w:type="spellEnd"/>
      <w:r w:rsidRPr="005F0FAD">
        <w:rPr>
          <w:rFonts w:ascii="Lucida Sans Unicode" w:hAnsi="Lucida Sans Unicode" w:cs="Lucida Sans Unicode"/>
          <w:sz w:val="20"/>
          <w:szCs w:val="20"/>
          <w:lang w:val="en-GB"/>
        </w:rPr>
        <w:t xml:space="preserve"> up in 2015 by the World Lottery Association (WLA) and European Lotteries (EL) to facilitate the sharing of sports trading information as part of the collective effort of its members to help improve sports integrity globally. </w:t>
      </w:r>
    </w:p>
    <w:p w:rsidR="00D9651E" w:rsidRDefault="00D9651E" w:rsidP="007B1E96">
      <w:pPr>
        <w:pStyle w:val="Default"/>
        <w:jc w:val="both"/>
        <w:rPr>
          <w:rFonts w:ascii="Lucida Sans Unicode" w:hAnsi="Lucida Sans Unicode" w:cs="Lucida Sans Unicode"/>
          <w:sz w:val="20"/>
          <w:szCs w:val="20"/>
          <w:lang w:val="en-GB"/>
        </w:rPr>
      </w:pPr>
    </w:p>
    <w:p w:rsidR="00D9651E" w:rsidRDefault="00D9651E" w:rsidP="007B1E96">
      <w:pPr>
        <w:pStyle w:val="Default"/>
        <w:jc w:val="both"/>
        <w:rPr>
          <w:rFonts w:ascii="Lucida Sans Unicode" w:hAnsi="Lucida Sans Unicode" w:cs="Lucida Sans Unicode"/>
          <w:sz w:val="20"/>
          <w:szCs w:val="20"/>
          <w:lang w:val="en-GB"/>
        </w:rPr>
      </w:pPr>
      <w:r>
        <w:rPr>
          <w:rFonts w:ascii="Lucida Sans Unicode" w:hAnsi="Lucida Sans Unicode" w:cs="Lucida Sans Unicode"/>
          <w:sz w:val="20"/>
          <w:szCs w:val="20"/>
          <w:lang w:val="en-GB"/>
        </w:rPr>
        <w:t>I</w:t>
      </w:r>
      <w:r w:rsidRPr="005F0FAD">
        <w:rPr>
          <w:rFonts w:ascii="Lucida Sans Unicode" w:hAnsi="Lucida Sans Unicode" w:cs="Lucida Sans Unicode"/>
          <w:sz w:val="20"/>
          <w:szCs w:val="20"/>
          <w:lang w:val="en-GB"/>
        </w:rPr>
        <w:t xml:space="preserve">n combating against </w:t>
      </w:r>
      <w:r>
        <w:rPr>
          <w:rFonts w:ascii="Lucida Sans Unicode" w:hAnsi="Lucida Sans Unicode" w:cs="Lucida Sans Unicode"/>
          <w:sz w:val="20"/>
          <w:szCs w:val="20"/>
          <w:lang w:val="en-GB"/>
        </w:rPr>
        <w:t>sports competition manipulations</w:t>
      </w:r>
      <w:r w:rsidRPr="005F0FAD">
        <w:rPr>
          <w:rFonts w:ascii="Lucida Sans Unicode" w:hAnsi="Lucida Sans Unicode" w:cs="Lucida Sans Unicode"/>
          <w:sz w:val="20"/>
          <w:szCs w:val="20"/>
          <w:lang w:val="en-GB"/>
        </w:rPr>
        <w:t xml:space="preserve"> around the world. </w:t>
      </w:r>
      <w:r>
        <w:rPr>
          <w:rFonts w:ascii="Lucida Sans Unicode" w:hAnsi="Lucida Sans Unicode" w:cs="Lucida Sans Unicode"/>
          <w:sz w:val="20"/>
          <w:szCs w:val="20"/>
          <w:lang w:val="en-GB"/>
        </w:rPr>
        <w:t xml:space="preserve">GLMS </w:t>
      </w:r>
      <w:r w:rsidR="00FD27C2">
        <w:rPr>
          <w:rFonts w:ascii="Lucida Sans Unicode" w:hAnsi="Lucida Sans Unicode" w:cs="Lucida Sans Unicode"/>
          <w:sz w:val="20"/>
          <w:szCs w:val="20"/>
          <w:lang w:val="en-GB"/>
        </w:rPr>
        <w:t>collaborates</w:t>
      </w:r>
      <w:r>
        <w:rPr>
          <w:rFonts w:ascii="Lucida Sans Unicode" w:hAnsi="Lucida Sans Unicode" w:cs="Lucida Sans Unicode"/>
          <w:sz w:val="20"/>
          <w:szCs w:val="20"/>
          <w:lang w:val="en-GB"/>
        </w:rPr>
        <w:t xml:space="preserve"> </w:t>
      </w:r>
      <w:proofErr w:type="gramStart"/>
      <w:r>
        <w:rPr>
          <w:rFonts w:ascii="Lucida Sans Unicode" w:hAnsi="Lucida Sans Unicode" w:cs="Lucida Sans Unicode"/>
          <w:sz w:val="20"/>
          <w:szCs w:val="20"/>
          <w:lang w:val="en-GB"/>
        </w:rPr>
        <w:t>with</w:t>
      </w:r>
      <w:proofErr w:type="gramEnd"/>
      <w:r>
        <w:rPr>
          <w:rFonts w:ascii="Lucida Sans Unicode" w:hAnsi="Lucida Sans Unicode" w:cs="Lucida Sans Unicode"/>
          <w:sz w:val="20"/>
          <w:szCs w:val="20"/>
          <w:lang w:val="en-GB"/>
        </w:rPr>
        <w:t>:</w:t>
      </w:r>
    </w:p>
    <w:p w:rsidR="00D9651E" w:rsidRDefault="007B1E96" w:rsidP="007B1E96">
      <w:pPr>
        <w:pStyle w:val="Default"/>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 </w:t>
      </w:r>
    </w:p>
    <w:p w:rsidR="00D9651E" w:rsidRDefault="00D9651E" w:rsidP="00D9651E">
      <w:pPr>
        <w:pStyle w:val="Default"/>
        <w:numPr>
          <w:ilvl w:val="0"/>
          <w:numId w:val="14"/>
        </w:numPr>
        <w:jc w:val="both"/>
        <w:rPr>
          <w:rFonts w:ascii="Lucida Sans Unicode" w:hAnsi="Lucida Sans Unicode" w:cs="Lucida Sans Unicode"/>
          <w:sz w:val="20"/>
          <w:szCs w:val="20"/>
          <w:lang w:val="en-GB"/>
        </w:rPr>
      </w:pPr>
      <w:r w:rsidRPr="00D9651E">
        <w:rPr>
          <w:rFonts w:ascii="Lucida Sans Unicode" w:hAnsi="Lucida Sans Unicode" w:cs="Lucida Sans Unicode"/>
          <w:b/>
          <w:sz w:val="20"/>
          <w:szCs w:val="20"/>
          <w:lang w:val="en-GB"/>
        </w:rPr>
        <w:t>Sports governing bodies</w:t>
      </w:r>
      <w:r>
        <w:rPr>
          <w:rFonts w:ascii="Lucida Sans Unicode" w:hAnsi="Lucida Sans Unicode" w:cs="Lucida Sans Unicode"/>
          <w:sz w:val="20"/>
          <w:szCs w:val="20"/>
          <w:lang w:val="en-GB"/>
        </w:rPr>
        <w:t xml:space="preserve">, including </w:t>
      </w:r>
      <w:r w:rsidR="007B1E96" w:rsidRPr="005F0FAD">
        <w:rPr>
          <w:rFonts w:ascii="Lucida Sans Unicode" w:hAnsi="Lucida Sans Unicode" w:cs="Lucida Sans Unicode"/>
          <w:sz w:val="20"/>
          <w:szCs w:val="20"/>
          <w:lang w:val="en-GB"/>
        </w:rPr>
        <w:t xml:space="preserve">the International Olympic Committee, </w:t>
      </w:r>
      <w:proofErr w:type="spellStart"/>
      <w:r w:rsidR="007B1E96" w:rsidRPr="005F0FAD">
        <w:rPr>
          <w:rFonts w:ascii="Lucida Sans Unicode" w:hAnsi="Lucida Sans Unicode" w:cs="Lucida Sans Unicode"/>
          <w:sz w:val="20"/>
          <w:szCs w:val="20"/>
          <w:lang w:val="en-GB"/>
        </w:rPr>
        <w:t>Fédération</w:t>
      </w:r>
      <w:proofErr w:type="spellEnd"/>
      <w:r w:rsidR="007B1E96" w:rsidRPr="005F0FAD">
        <w:rPr>
          <w:rFonts w:ascii="Lucida Sans Unicode" w:hAnsi="Lucida Sans Unicode" w:cs="Lucida Sans Unicode"/>
          <w:sz w:val="20"/>
          <w:szCs w:val="20"/>
          <w:lang w:val="en-GB"/>
        </w:rPr>
        <w:t xml:space="preserve"> Internationale de Football Association (FIFA)</w:t>
      </w:r>
      <w:r w:rsidR="00AA095B" w:rsidRPr="005F0FAD">
        <w:rPr>
          <w:rFonts w:ascii="Lucida Sans Unicode" w:hAnsi="Lucida Sans Unicode" w:cs="Lucida Sans Unicode"/>
          <w:sz w:val="20"/>
          <w:szCs w:val="20"/>
          <w:lang w:val="en-GB"/>
        </w:rPr>
        <w:t>, the Tennis Integrity Unit (TIU)</w:t>
      </w:r>
      <w:r w:rsidR="007B1E96" w:rsidRPr="005F0FAD">
        <w:rPr>
          <w:rFonts w:ascii="Lucida Sans Unicode" w:hAnsi="Lucida Sans Unicode" w:cs="Lucida Sans Unicode"/>
          <w:sz w:val="20"/>
          <w:szCs w:val="20"/>
          <w:lang w:val="en-GB"/>
        </w:rPr>
        <w:t xml:space="preserve"> and Union of European Football Associations (UEFA)</w:t>
      </w:r>
      <w:r>
        <w:rPr>
          <w:rFonts w:ascii="Lucida Sans Unicode" w:hAnsi="Lucida Sans Unicode" w:cs="Lucida Sans Unicode"/>
          <w:sz w:val="20"/>
          <w:szCs w:val="20"/>
          <w:lang w:val="en-GB"/>
        </w:rPr>
        <w:t>, eSports Integrity Coalition (</w:t>
      </w:r>
      <w:proofErr w:type="spellStart"/>
      <w:r>
        <w:rPr>
          <w:rFonts w:ascii="Lucida Sans Unicode" w:hAnsi="Lucida Sans Unicode" w:cs="Lucida Sans Unicode"/>
          <w:sz w:val="20"/>
          <w:szCs w:val="20"/>
          <w:lang w:val="en-GB"/>
        </w:rPr>
        <w:t>ESiC</w:t>
      </w:r>
      <w:proofErr w:type="spellEnd"/>
      <w:r>
        <w:rPr>
          <w:rFonts w:ascii="Lucida Sans Unicode" w:hAnsi="Lucida Sans Unicode" w:cs="Lucida Sans Unicode"/>
          <w:sz w:val="20"/>
          <w:szCs w:val="20"/>
          <w:lang w:val="en-GB"/>
        </w:rPr>
        <w:t xml:space="preserve">), La </w:t>
      </w:r>
      <w:proofErr w:type="spellStart"/>
      <w:r>
        <w:rPr>
          <w:rFonts w:ascii="Lucida Sans Unicode" w:hAnsi="Lucida Sans Unicode" w:cs="Lucida Sans Unicode"/>
          <w:sz w:val="20"/>
          <w:szCs w:val="20"/>
          <w:lang w:val="en-GB"/>
        </w:rPr>
        <w:t>Liga</w:t>
      </w:r>
      <w:proofErr w:type="spellEnd"/>
      <w:r>
        <w:rPr>
          <w:rFonts w:ascii="Lucida Sans Unicode" w:hAnsi="Lucida Sans Unicode" w:cs="Lucida Sans Unicode"/>
          <w:sz w:val="20"/>
          <w:szCs w:val="20"/>
          <w:lang w:val="en-GB"/>
        </w:rPr>
        <w:t>, Royal Spanish Football Federation (RFEF)</w:t>
      </w:r>
    </w:p>
    <w:p w:rsidR="007B1E96" w:rsidRDefault="00D9651E" w:rsidP="00D9651E">
      <w:pPr>
        <w:pStyle w:val="Default"/>
        <w:numPr>
          <w:ilvl w:val="0"/>
          <w:numId w:val="14"/>
        </w:numPr>
        <w:jc w:val="both"/>
        <w:rPr>
          <w:rFonts w:ascii="Lucida Sans Unicode" w:hAnsi="Lucida Sans Unicode" w:cs="Lucida Sans Unicode"/>
          <w:sz w:val="20"/>
          <w:szCs w:val="20"/>
          <w:lang w:val="en-GB"/>
        </w:rPr>
      </w:pPr>
      <w:r w:rsidRPr="00D9651E">
        <w:rPr>
          <w:rFonts w:ascii="Lucida Sans Unicode" w:hAnsi="Lucida Sans Unicode" w:cs="Lucida Sans Unicode"/>
          <w:b/>
          <w:sz w:val="20"/>
          <w:szCs w:val="20"/>
          <w:lang w:val="en-GB"/>
        </w:rPr>
        <w:t>Law enforcement Agencies</w:t>
      </w:r>
      <w:r>
        <w:rPr>
          <w:rFonts w:ascii="Lucida Sans Unicode" w:hAnsi="Lucida Sans Unicode" w:cs="Lucida Sans Unicode"/>
          <w:sz w:val="20"/>
          <w:szCs w:val="20"/>
          <w:lang w:val="en-GB"/>
        </w:rPr>
        <w:t>, including EUROPOL, Victoria Police (Australia), while having close relations with INTERPOL</w:t>
      </w:r>
    </w:p>
    <w:p w:rsidR="00D9651E" w:rsidRDefault="00D9651E" w:rsidP="00D9651E">
      <w:pPr>
        <w:pStyle w:val="Default"/>
        <w:numPr>
          <w:ilvl w:val="0"/>
          <w:numId w:val="14"/>
        </w:numPr>
        <w:jc w:val="both"/>
        <w:rPr>
          <w:rFonts w:ascii="Lucida Sans Unicode" w:hAnsi="Lucida Sans Unicode" w:cs="Lucida Sans Unicode"/>
          <w:sz w:val="20"/>
          <w:szCs w:val="20"/>
          <w:lang w:val="en-GB"/>
        </w:rPr>
      </w:pPr>
      <w:r w:rsidRPr="00D9651E">
        <w:rPr>
          <w:rFonts w:ascii="Lucida Sans Unicode" w:hAnsi="Lucida Sans Unicode" w:cs="Lucida Sans Unicode"/>
          <w:b/>
          <w:sz w:val="20"/>
          <w:szCs w:val="20"/>
          <w:lang w:val="en-GB"/>
        </w:rPr>
        <w:t>Intergovernmental Organisations</w:t>
      </w:r>
      <w:r>
        <w:rPr>
          <w:rFonts w:ascii="Lucida Sans Unicode" w:hAnsi="Lucida Sans Unicode" w:cs="Lucida Sans Unicode"/>
          <w:sz w:val="20"/>
          <w:szCs w:val="20"/>
          <w:lang w:val="en-GB"/>
        </w:rPr>
        <w:t>, including the Council of Europe</w:t>
      </w:r>
      <w:r w:rsidR="00FD27C2">
        <w:rPr>
          <w:rStyle w:val="Appelnotedebasdep"/>
          <w:rFonts w:ascii="Lucida Sans Unicode" w:hAnsi="Lucida Sans Unicode" w:cs="Lucida Sans Unicode"/>
          <w:sz w:val="20"/>
          <w:szCs w:val="20"/>
          <w:lang w:val="en-GB"/>
        </w:rPr>
        <w:footnoteReference w:id="1"/>
      </w:r>
      <w:r>
        <w:rPr>
          <w:rFonts w:ascii="Lucida Sans Unicode" w:hAnsi="Lucida Sans Unicode" w:cs="Lucida Sans Unicode"/>
          <w:sz w:val="20"/>
          <w:szCs w:val="20"/>
          <w:lang w:val="en-GB"/>
        </w:rPr>
        <w:t>, also working closely with the European Commission and the UN office on Drugs and Crime (UNODC)</w:t>
      </w:r>
    </w:p>
    <w:p w:rsidR="00D9651E" w:rsidRDefault="00D9651E" w:rsidP="00D9651E">
      <w:pPr>
        <w:pStyle w:val="Default"/>
        <w:numPr>
          <w:ilvl w:val="0"/>
          <w:numId w:val="14"/>
        </w:numPr>
        <w:jc w:val="both"/>
        <w:rPr>
          <w:rFonts w:ascii="Lucida Sans Unicode" w:hAnsi="Lucida Sans Unicode" w:cs="Lucida Sans Unicode"/>
          <w:sz w:val="20"/>
          <w:szCs w:val="20"/>
          <w:lang w:val="en-GB"/>
        </w:rPr>
      </w:pPr>
      <w:r w:rsidRPr="00D9651E">
        <w:rPr>
          <w:rFonts w:ascii="Lucida Sans Unicode" w:hAnsi="Lucida Sans Unicode" w:cs="Lucida Sans Unicode"/>
          <w:b/>
          <w:sz w:val="20"/>
          <w:szCs w:val="20"/>
          <w:lang w:val="en-GB"/>
        </w:rPr>
        <w:t>Regulatory Authorities</w:t>
      </w:r>
      <w:r>
        <w:rPr>
          <w:rFonts w:ascii="Lucida Sans Unicode" w:hAnsi="Lucida Sans Unicode" w:cs="Lucida Sans Unicode"/>
          <w:sz w:val="20"/>
          <w:szCs w:val="20"/>
          <w:lang w:val="en-GB"/>
        </w:rPr>
        <w:t>, including ARJEL (France), the UK Gambling Commission, the Lithuanian Gaming Authority, the Norwegian Gaming Control Board.</w:t>
      </w:r>
    </w:p>
    <w:p w:rsidR="00FD27C2" w:rsidRPr="005F0FAD" w:rsidRDefault="00FD27C2" w:rsidP="00FD27C2">
      <w:pPr>
        <w:pStyle w:val="Default"/>
        <w:ind w:left="720"/>
        <w:jc w:val="both"/>
        <w:rPr>
          <w:rFonts w:ascii="Lucida Sans Unicode" w:hAnsi="Lucida Sans Unicode" w:cs="Lucida Sans Unicode"/>
          <w:sz w:val="20"/>
          <w:szCs w:val="20"/>
          <w:lang w:val="en-GB"/>
        </w:rPr>
      </w:pPr>
    </w:p>
    <w:p w:rsidR="007B1E96" w:rsidRPr="005F0FAD" w:rsidRDefault="007B1E96" w:rsidP="007B1E96">
      <w:pPr>
        <w:pStyle w:val="Default"/>
        <w:rPr>
          <w:rFonts w:ascii="Lucida Sans Unicode" w:hAnsi="Lucida Sans Unicode" w:cs="Lucida Sans Unicode"/>
          <w:sz w:val="20"/>
          <w:szCs w:val="20"/>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10"/>
      </w:tblGrid>
      <w:tr w:rsidR="007B1E96" w:rsidRPr="006C2EAC">
        <w:trPr>
          <w:trHeight w:val="546"/>
        </w:trPr>
        <w:tc>
          <w:tcPr>
            <w:tcW w:w="9110" w:type="dxa"/>
          </w:tcPr>
          <w:p w:rsidR="007B1E96" w:rsidRPr="005F0FAD" w:rsidRDefault="007B1E96">
            <w:pPr>
              <w:pStyle w:val="Default"/>
              <w:rPr>
                <w:rFonts w:ascii="Lucida Sans Unicode" w:hAnsi="Lucida Sans Unicode" w:cs="Lucida Sans Unicode"/>
                <w:b/>
                <w:bCs/>
                <w:sz w:val="20"/>
                <w:szCs w:val="20"/>
                <w:lang w:val="en-GB"/>
              </w:rPr>
            </w:pPr>
            <w:r w:rsidRPr="005F0FAD">
              <w:rPr>
                <w:rFonts w:ascii="Lucida Sans Unicode" w:hAnsi="Lucida Sans Unicode" w:cs="Lucida Sans Unicode"/>
                <w:b/>
                <w:bCs/>
                <w:sz w:val="20"/>
                <w:szCs w:val="20"/>
                <w:lang w:val="en-GB"/>
              </w:rPr>
              <w:t xml:space="preserve">The statutory requirements to become an </w:t>
            </w:r>
            <w:r w:rsidR="00D9651E">
              <w:rPr>
                <w:rFonts w:ascii="Lucida Sans Unicode" w:hAnsi="Lucida Sans Unicode" w:cs="Lucida Sans Unicode"/>
                <w:b/>
                <w:bCs/>
                <w:sz w:val="20"/>
                <w:szCs w:val="20"/>
                <w:lang w:val="en-GB"/>
              </w:rPr>
              <w:t>associate</w:t>
            </w:r>
            <w:r w:rsidRPr="005F0FAD">
              <w:rPr>
                <w:rFonts w:ascii="Lucida Sans Unicode" w:hAnsi="Lucida Sans Unicode" w:cs="Lucida Sans Unicode"/>
                <w:b/>
                <w:bCs/>
                <w:sz w:val="20"/>
                <w:szCs w:val="20"/>
                <w:lang w:val="en-GB"/>
              </w:rPr>
              <w:t xml:space="preserve"> mem</w:t>
            </w:r>
            <w:r w:rsidR="00AA095B" w:rsidRPr="005F0FAD">
              <w:rPr>
                <w:rFonts w:ascii="Lucida Sans Unicode" w:hAnsi="Lucida Sans Unicode" w:cs="Lucida Sans Unicode"/>
                <w:b/>
                <w:bCs/>
                <w:sz w:val="20"/>
                <w:szCs w:val="20"/>
                <w:lang w:val="en-GB"/>
              </w:rPr>
              <w:t>ber are reflected in Article 3.4</w:t>
            </w:r>
            <w:r w:rsidRPr="005F0FAD">
              <w:rPr>
                <w:rFonts w:ascii="Lucida Sans Unicode" w:hAnsi="Lucida Sans Unicode" w:cs="Lucida Sans Unicode"/>
                <w:b/>
                <w:bCs/>
                <w:sz w:val="20"/>
                <w:szCs w:val="20"/>
                <w:lang w:val="en-GB"/>
              </w:rPr>
              <w:t xml:space="preserve"> as follows: </w:t>
            </w:r>
          </w:p>
          <w:tbl>
            <w:tblPr>
              <w:tblStyle w:val="Grilledutableau"/>
              <w:tblW w:w="0" w:type="auto"/>
              <w:tblLayout w:type="fixed"/>
              <w:tblLook w:val="04A0" w:firstRow="1" w:lastRow="0" w:firstColumn="1" w:lastColumn="0" w:noHBand="0" w:noVBand="1"/>
            </w:tblPr>
            <w:tblGrid>
              <w:gridCol w:w="8884"/>
            </w:tblGrid>
            <w:tr w:rsidR="007B1E96" w:rsidRPr="006C2EAC" w:rsidTr="007B1E96">
              <w:tc>
                <w:tcPr>
                  <w:tcW w:w="8884" w:type="dxa"/>
                </w:tcPr>
                <w:p w:rsidR="00D3078D" w:rsidRPr="00E44261" w:rsidRDefault="00D3078D" w:rsidP="00D3078D">
                  <w:pPr>
                    <w:rPr>
                      <w:rFonts w:ascii="Lucida Sans Unicode" w:hAnsi="Lucida Sans Unicode" w:cs="Lucida Sans Unicode"/>
                      <w:b/>
                      <w:sz w:val="20"/>
                      <w:szCs w:val="20"/>
                      <w:lang w:val="en-US"/>
                    </w:rPr>
                  </w:pPr>
                  <w:r>
                    <w:rPr>
                      <w:rFonts w:ascii="Lucida Sans Unicode" w:hAnsi="Lucida Sans Unicode" w:cs="Lucida Sans Unicode"/>
                      <w:b/>
                      <w:sz w:val="20"/>
                      <w:szCs w:val="20"/>
                      <w:lang w:val="en-US"/>
                    </w:rPr>
                    <w:t>Associate</w:t>
                  </w:r>
                  <w:r w:rsidRPr="00E44261">
                    <w:rPr>
                      <w:rFonts w:ascii="Lucida Sans Unicode" w:hAnsi="Lucida Sans Unicode" w:cs="Lucida Sans Unicode"/>
                      <w:b/>
                      <w:sz w:val="20"/>
                      <w:szCs w:val="20"/>
                      <w:lang w:val="en-US"/>
                    </w:rPr>
                    <w:t xml:space="preserve"> Membership</w:t>
                  </w:r>
                </w:p>
                <w:p w:rsidR="00D3078D" w:rsidRDefault="00D3078D" w:rsidP="00D3078D">
                  <w:pPr>
                    <w:pStyle w:val="Article"/>
                  </w:pPr>
                  <w:r>
                    <w:t>Associate</w:t>
                  </w:r>
                  <w:r w:rsidRPr="00C26CB3">
                    <w:t xml:space="preserve"> membership is open to </w:t>
                  </w:r>
                  <w:r>
                    <w:t xml:space="preserve">any organisation, </w:t>
                  </w:r>
                  <w:r w:rsidRPr="00C26CB3">
                    <w:t>interest</w:t>
                  </w:r>
                  <w:r>
                    <w:t>ed</w:t>
                  </w:r>
                  <w:r w:rsidRPr="00C26CB3">
                    <w:t xml:space="preserve"> in safeguarding the integrity of their o</w:t>
                  </w:r>
                  <w:r>
                    <w:t>perations and sports in general, such as (non-exhaustive list): sport organisations, National Olympic Committees, law enforcement authorities, service providers.</w:t>
                  </w:r>
                </w:p>
                <w:p w:rsidR="00D3078D" w:rsidRPr="00C26CB3" w:rsidRDefault="00D3078D" w:rsidP="00D3078D">
                  <w:pPr>
                    <w:pStyle w:val="Article"/>
                  </w:pPr>
                  <w:r>
                    <w:t>Associate members have no voting rights.</w:t>
                  </w:r>
                </w:p>
                <w:p w:rsidR="007B1E96" w:rsidRPr="005F0FAD" w:rsidRDefault="007B1E96">
                  <w:pPr>
                    <w:pStyle w:val="Default"/>
                    <w:rPr>
                      <w:rFonts w:ascii="Lucida Sans Unicode" w:hAnsi="Lucida Sans Unicode" w:cs="Lucida Sans Unicode"/>
                      <w:i/>
                      <w:iCs/>
                      <w:sz w:val="20"/>
                      <w:szCs w:val="20"/>
                      <w:lang w:val="en-GB"/>
                    </w:rPr>
                  </w:pPr>
                </w:p>
              </w:tc>
            </w:tr>
          </w:tbl>
          <w:p w:rsidR="007B1E96" w:rsidRPr="005F0FAD" w:rsidRDefault="007B1E96">
            <w:pPr>
              <w:pStyle w:val="Default"/>
              <w:rPr>
                <w:rFonts w:ascii="Lucida Sans Unicode" w:hAnsi="Lucida Sans Unicode" w:cs="Lucida Sans Unicode"/>
                <w:i/>
                <w:iCs/>
                <w:sz w:val="20"/>
                <w:szCs w:val="20"/>
                <w:lang w:val="en-GB"/>
              </w:rPr>
            </w:pPr>
          </w:p>
          <w:p w:rsidR="008171B6" w:rsidRDefault="008171B6">
            <w:pPr>
              <w:pStyle w:val="Default"/>
              <w:rPr>
                <w:rFonts w:ascii="Lucida Sans Unicode" w:hAnsi="Lucida Sans Unicode" w:cs="Lucida Sans Unicode"/>
                <w:sz w:val="20"/>
                <w:szCs w:val="20"/>
                <w:lang w:val="en-GB"/>
              </w:rPr>
            </w:pPr>
          </w:p>
          <w:p w:rsidR="008171B6" w:rsidRPr="008B02DC" w:rsidRDefault="008171B6">
            <w:pPr>
              <w:pStyle w:val="Default"/>
              <w:rPr>
                <w:rFonts w:ascii="Lucida Sans Unicode" w:hAnsi="Lucida Sans Unicode" w:cs="Lucida Sans Unicode"/>
                <w:b/>
                <w:color w:val="C00000"/>
                <w:sz w:val="20"/>
                <w:szCs w:val="20"/>
                <w:lang w:val="en-GB"/>
              </w:rPr>
            </w:pPr>
            <w:r w:rsidRPr="008B02DC">
              <w:rPr>
                <w:rFonts w:ascii="Lucida Sans Unicode" w:hAnsi="Lucida Sans Unicode" w:cs="Lucida Sans Unicode"/>
                <w:b/>
                <w:color w:val="C00000"/>
                <w:sz w:val="20"/>
                <w:szCs w:val="20"/>
                <w:lang w:val="en-GB"/>
              </w:rPr>
              <w:t xml:space="preserve">The benefits for associate members – suppliers include: </w:t>
            </w:r>
          </w:p>
          <w:tbl>
            <w:tblPr>
              <w:tblW w:w="0" w:type="auto"/>
              <w:tblBorders>
                <w:top w:val="nil"/>
                <w:left w:val="nil"/>
                <w:bottom w:val="nil"/>
                <w:right w:val="nil"/>
              </w:tblBorders>
              <w:tblLayout w:type="fixed"/>
              <w:tblLook w:val="0000" w:firstRow="0" w:lastRow="0" w:firstColumn="0" w:lastColumn="0" w:noHBand="0" w:noVBand="0"/>
            </w:tblPr>
            <w:tblGrid>
              <w:gridCol w:w="8498"/>
            </w:tblGrid>
            <w:tr w:rsidR="008B02DC" w:rsidRPr="006C2EAC">
              <w:trPr>
                <w:trHeight w:val="1482"/>
              </w:trPr>
              <w:tc>
                <w:tcPr>
                  <w:tcW w:w="8498" w:type="dxa"/>
                </w:tcPr>
                <w:p w:rsidR="008B02DC" w:rsidRPr="00CC0675" w:rsidRDefault="008B02DC" w:rsidP="008B02DC">
                  <w:pPr>
                    <w:autoSpaceDE w:val="0"/>
                    <w:autoSpaceDN w:val="0"/>
                    <w:adjustRightInd w:val="0"/>
                    <w:spacing w:after="0" w:line="240" w:lineRule="auto"/>
                    <w:rPr>
                      <w:rFonts w:ascii="Lucida Sans Unicode" w:hAnsi="Lucida Sans Unicode" w:cs="Times New Roman"/>
                      <w:sz w:val="24"/>
                      <w:szCs w:val="24"/>
                      <w:lang w:val="en-GB"/>
                    </w:rPr>
                  </w:pPr>
                  <w:r w:rsidRPr="00CC0675">
                    <w:rPr>
                      <w:rFonts w:ascii="Lucida Sans Unicode" w:hAnsi="Lucida Sans Unicode" w:cs="Lucida Sans Unicode"/>
                      <w:color w:val="000000"/>
                      <w:sz w:val="24"/>
                      <w:szCs w:val="24"/>
                      <w:lang w:val="en-GB"/>
                    </w:rPr>
                    <w:t xml:space="preserve"> </w:t>
                  </w:r>
                </w:p>
                <w:p w:rsidR="008B02DC" w:rsidRPr="00CC0675" w:rsidRDefault="008B02D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sidRPr="00CC0675">
                    <w:rPr>
                      <w:rFonts w:ascii="Lucida Sans Unicode" w:hAnsi="Lucida Sans Unicode" w:cs="Lucida Sans Unicode"/>
                      <w:color w:val="000000"/>
                      <w:sz w:val="20"/>
                      <w:szCs w:val="20"/>
                      <w:lang w:val="en-GB"/>
                    </w:rPr>
                    <w:t xml:space="preserve">- Transmissions of relevant alerts </w:t>
                  </w:r>
                  <w:r w:rsidRPr="00CC0675">
                    <w:rPr>
                      <w:rFonts w:ascii="Lucida Sans Unicode" w:hAnsi="Lucida Sans Unicode" w:cs="Lucida Sans Unicode"/>
                      <w:b/>
                      <w:color w:val="000000"/>
                      <w:sz w:val="20"/>
                      <w:szCs w:val="20"/>
                      <w:lang w:val="en-GB"/>
                    </w:rPr>
                    <w:t>at global level</w:t>
                  </w:r>
                  <w:r w:rsidRPr="00CC0675">
                    <w:rPr>
                      <w:rFonts w:ascii="Lucida Sans Unicode" w:hAnsi="Lucida Sans Unicode" w:cs="Lucida Sans Unicode"/>
                      <w:color w:val="000000"/>
                      <w:sz w:val="20"/>
                      <w:szCs w:val="20"/>
                      <w:lang w:val="en-GB"/>
                    </w:rPr>
                    <w:t xml:space="preserve"> from the GLMS operational team </w:t>
                  </w:r>
                </w:p>
                <w:p w:rsidR="008B02DC" w:rsidRPr="00AA346C" w:rsidRDefault="008B02DC" w:rsidP="00AA346C">
                  <w:pPr>
                    <w:autoSpaceDE w:val="0"/>
                    <w:autoSpaceDN w:val="0"/>
                    <w:adjustRightInd w:val="0"/>
                    <w:spacing w:after="0" w:line="240" w:lineRule="auto"/>
                    <w:jc w:val="both"/>
                    <w:rPr>
                      <w:rFonts w:ascii="Lucida Sans Unicode" w:hAnsi="Lucida Sans Unicode" w:cs="Lucida Sans Unicode"/>
                      <w:b/>
                      <w:color w:val="000000"/>
                      <w:sz w:val="20"/>
                      <w:szCs w:val="20"/>
                      <w:lang w:val="en-GB"/>
                    </w:rPr>
                  </w:pPr>
                  <w:r w:rsidRPr="00CC0675">
                    <w:rPr>
                      <w:rFonts w:ascii="Lucida Sans Unicode" w:hAnsi="Lucida Sans Unicode" w:cs="Lucida Sans Unicode"/>
                      <w:color w:val="000000"/>
                      <w:sz w:val="20"/>
                      <w:szCs w:val="20"/>
                      <w:lang w:val="en-GB"/>
                    </w:rPr>
                    <w:t xml:space="preserve">- Provision of </w:t>
                  </w:r>
                  <w:r w:rsidR="00AA346C">
                    <w:rPr>
                      <w:rFonts w:ascii="Lucida Sans Unicode" w:hAnsi="Lucida Sans Unicode" w:cs="Lucida Sans Unicode"/>
                      <w:color w:val="000000"/>
                      <w:sz w:val="20"/>
                      <w:szCs w:val="20"/>
                      <w:lang w:val="en-GB"/>
                    </w:rPr>
                    <w:t xml:space="preserve">a </w:t>
                  </w:r>
                  <w:r w:rsidR="00AA346C" w:rsidRPr="00AA346C">
                    <w:rPr>
                      <w:rFonts w:ascii="Lucida Sans Unicode" w:hAnsi="Lucida Sans Unicode" w:cs="Lucida Sans Unicode"/>
                      <w:b/>
                      <w:color w:val="000000"/>
                      <w:sz w:val="20"/>
                      <w:szCs w:val="20"/>
                      <w:lang w:val="en-GB"/>
                    </w:rPr>
                    <w:t xml:space="preserve">wide range of </w:t>
                  </w:r>
                  <w:r w:rsidRPr="00AA346C">
                    <w:rPr>
                      <w:rFonts w:ascii="Lucida Sans Unicode" w:hAnsi="Lucida Sans Unicode" w:cs="Lucida Sans Unicode"/>
                      <w:b/>
                      <w:color w:val="000000"/>
                      <w:sz w:val="20"/>
                      <w:szCs w:val="20"/>
                      <w:lang w:val="en-GB"/>
                    </w:rPr>
                    <w:t xml:space="preserve">education and prevention tools </w:t>
                  </w:r>
                </w:p>
                <w:p w:rsidR="008B02DC" w:rsidRPr="00CC0675" w:rsidRDefault="008B02D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sidRPr="00CC0675">
                    <w:rPr>
                      <w:rFonts w:ascii="Lucida Sans Unicode" w:hAnsi="Lucida Sans Unicode" w:cs="Lucida Sans Unicode"/>
                      <w:color w:val="000000"/>
                      <w:sz w:val="20"/>
                      <w:szCs w:val="20"/>
                      <w:lang w:val="en-GB"/>
                    </w:rPr>
                    <w:t xml:space="preserve">- Regularly transmissions of key information on sports integrity policy and regulatory developments </w:t>
                  </w:r>
                </w:p>
                <w:p w:rsidR="006C2EAC" w:rsidRDefault="008B02D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sidRPr="00CC0675">
                    <w:rPr>
                      <w:rFonts w:ascii="Lucida Sans Unicode" w:hAnsi="Lucida Sans Unicode" w:cs="Lucida Sans Unicode"/>
                      <w:color w:val="000000"/>
                      <w:sz w:val="20"/>
                      <w:szCs w:val="20"/>
                      <w:lang w:val="en-GB"/>
                    </w:rPr>
                    <w:t xml:space="preserve">- </w:t>
                  </w:r>
                  <w:r w:rsidR="006C2EAC" w:rsidRPr="006C2EAC">
                    <w:rPr>
                      <w:rFonts w:ascii="Lucida Sans Unicode" w:hAnsi="Lucida Sans Unicode" w:cs="Lucida Sans Unicode"/>
                      <w:color w:val="000000"/>
                      <w:sz w:val="20"/>
                      <w:szCs w:val="20"/>
                      <w:lang w:val="en-GB"/>
                    </w:rPr>
                    <w:t xml:space="preserve">Associate Members adopting </w:t>
                  </w:r>
                  <w:hyperlink r:id="rId9" w:history="1">
                    <w:r w:rsidR="006C2EAC" w:rsidRPr="00AA346C">
                      <w:rPr>
                        <w:rStyle w:val="Lienhypertexte"/>
                        <w:rFonts w:ascii="Lucida Sans Unicode" w:hAnsi="Lucida Sans Unicode" w:cs="Lucida Sans Unicode"/>
                        <w:b/>
                        <w:sz w:val="20"/>
                        <w:szCs w:val="20"/>
                        <w:lang w:val="en-GB"/>
                      </w:rPr>
                      <w:t>GLMS Code of Conduct</w:t>
                    </w:r>
                  </w:hyperlink>
                  <w:r w:rsidR="006C2EAC" w:rsidRPr="006C2EAC">
                    <w:rPr>
                      <w:rFonts w:ascii="Lucida Sans Unicode" w:hAnsi="Lucida Sans Unicode" w:cs="Lucida Sans Unicode"/>
                      <w:color w:val="000000"/>
                      <w:sz w:val="20"/>
                      <w:szCs w:val="20"/>
                      <w:lang w:val="en-GB"/>
                    </w:rPr>
                    <w:t xml:space="preserve"> become privileged integrity </w:t>
                  </w:r>
                  <w:r w:rsidR="006C2EAC">
                    <w:rPr>
                      <w:rFonts w:ascii="Lucida Sans Unicode" w:hAnsi="Lucida Sans Unicode" w:cs="Lucida Sans Unicode"/>
                      <w:color w:val="000000"/>
                      <w:sz w:val="20"/>
                      <w:szCs w:val="20"/>
                      <w:lang w:val="en-GB"/>
                    </w:rPr>
                    <w:t>partners of Lotteries worldwide</w:t>
                  </w:r>
                </w:p>
                <w:p w:rsidR="00AA346C" w:rsidRDefault="00AA346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Pr>
                      <w:rFonts w:ascii="Lucida Sans Unicode" w:hAnsi="Lucida Sans Unicode" w:cs="Lucida Sans Unicode"/>
                      <w:color w:val="000000"/>
                      <w:sz w:val="20"/>
                      <w:szCs w:val="20"/>
                      <w:lang w:val="en-GB"/>
                    </w:rPr>
                    <w:t>-</w:t>
                  </w:r>
                  <w:r w:rsidRPr="00AA346C">
                    <w:rPr>
                      <w:rFonts w:ascii="Lucida Sans Unicode" w:hAnsi="Lucida Sans Unicode" w:cs="Lucida Sans Unicode"/>
                      <w:color w:val="000000"/>
                      <w:sz w:val="20"/>
                      <w:szCs w:val="20"/>
                      <w:lang w:val="en-GB"/>
                    </w:rPr>
                    <w:t xml:space="preserve">Through GLMS digital channels, </w:t>
                  </w:r>
                  <w:r>
                    <w:rPr>
                      <w:rFonts w:ascii="Lucida Sans Unicode" w:hAnsi="Lucida Sans Unicode" w:cs="Lucida Sans Unicode"/>
                      <w:color w:val="000000"/>
                      <w:sz w:val="20"/>
                      <w:szCs w:val="20"/>
                      <w:lang w:val="en-GB"/>
                    </w:rPr>
                    <w:t>associate members-suppliers</w:t>
                  </w:r>
                  <w:r w:rsidRPr="00AA346C">
                    <w:rPr>
                      <w:rFonts w:ascii="Lucida Sans Unicode" w:hAnsi="Lucida Sans Unicode" w:cs="Lucida Sans Unicode"/>
                      <w:color w:val="000000"/>
                      <w:sz w:val="20"/>
                      <w:szCs w:val="20"/>
                      <w:lang w:val="en-GB"/>
                    </w:rPr>
                    <w:t xml:space="preserve"> have </w:t>
                  </w:r>
                  <w:r w:rsidRPr="00AA346C">
                    <w:rPr>
                      <w:rFonts w:ascii="Lucida Sans Unicode" w:hAnsi="Lucida Sans Unicode" w:cs="Lucida Sans Unicode"/>
                      <w:b/>
                      <w:color w:val="000000"/>
                      <w:sz w:val="20"/>
                      <w:szCs w:val="20"/>
                      <w:lang w:val="en-GB"/>
                    </w:rPr>
                    <w:t>access to our Information Network and Integrity Info Hub</w:t>
                  </w:r>
                  <w:r w:rsidRPr="00AA346C">
                    <w:rPr>
                      <w:rFonts w:ascii="Lucida Sans Unicode" w:hAnsi="Lucida Sans Unicode" w:cs="Lucida Sans Unicode"/>
                      <w:color w:val="000000"/>
                      <w:sz w:val="20"/>
                      <w:szCs w:val="20"/>
                      <w:lang w:val="en-GB"/>
                    </w:rPr>
                    <w:t xml:space="preserve"> with global updates.</w:t>
                  </w:r>
                </w:p>
                <w:p w:rsidR="00AA346C" w:rsidRDefault="00AA346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Pr>
                      <w:rFonts w:ascii="Lucida Sans Unicode" w:hAnsi="Lucida Sans Unicode" w:cs="Lucida Sans Unicode"/>
                      <w:color w:val="000000"/>
                      <w:sz w:val="20"/>
                      <w:szCs w:val="20"/>
                      <w:lang w:val="en-GB"/>
                    </w:rPr>
                    <w:t xml:space="preserve">-Associate Members </w:t>
                  </w:r>
                  <w:r w:rsidRPr="00AA346C">
                    <w:rPr>
                      <w:rFonts w:ascii="Lucida Sans Unicode" w:hAnsi="Lucida Sans Unicode" w:cs="Lucida Sans Unicode"/>
                      <w:color w:val="000000"/>
                      <w:sz w:val="20"/>
                      <w:szCs w:val="20"/>
                      <w:lang w:val="en-GB"/>
                    </w:rPr>
                    <w:t xml:space="preserve">get </w:t>
                  </w:r>
                  <w:r w:rsidRPr="00AA346C">
                    <w:rPr>
                      <w:rFonts w:ascii="Lucida Sans Unicode" w:hAnsi="Lucida Sans Unicode" w:cs="Lucida Sans Unicode"/>
                      <w:b/>
                      <w:color w:val="000000"/>
                      <w:sz w:val="20"/>
                      <w:szCs w:val="20"/>
                      <w:lang w:val="en-GB"/>
                    </w:rPr>
                    <w:t xml:space="preserve">privileged sponsorship and communication opportunities at GLMS events </w:t>
                  </w:r>
                  <w:r w:rsidRPr="00AA346C">
                    <w:rPr>
                      <w:rFonts w:ascii="Lucida Sans Unicode" w:hAnsi="Lucida Sans Unicode" w:cs="Lucida Sans Unicode"/>
                      <w:color w:val="000000"/>
                      <w:sz w:val="20"/>
                      <w:szCs w:val="20"/>
                      <w:lang w:val="en-GB"/>
                    </w:rPr>
                    <w:t>with individual Lot</w:t>
                  </w:r>
                  <w:r>
                    <w:rPr>
                      <w:rFonts w:ascii="Lucida Sans Unicode" w:hAnsi="Lucida Sans Unicode" w:cs="Lucida Sans Unicode"/>
                      <w:color w:val="000000"/>
                      <w:sz w:val="20"/>
                      <w:szCs w:val="20"/>
                      <w:lang w:val="en-GB"/>
                    </w:rPr>
                    <w:t xml:space="preserve">tery Members, Regulators, Sport </w:t>
                  </w:r>
                  <w:r w:rsidRPr="00AA346C">
                    <w:rPr>
                      <w:rFonts w:ascii="Lucida Sans Unicode" w:hAnsi="Lucida Sans Unicode" w:cs="Lucida Sans Unicode"/>
                      <w:color w:val="000000"/>
                      <w:sz w:val="20"/>
                      <w:szCs w:val="20"/>
                      <w:lang w:val="en-GB"/>
                    </w:rPr>
                    <w:t>Federations/Leagues and Law Enforcement Agencies.</w:t>
                  </w:r>
                </w:p>
                <w:p w:rsidR="006C2EAC" w:rsidRPr="00CC0675" w:rsidRDefault="00AB29FB"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Pr>
                      <w:rFonts w:ascii="Lucida Sans Unicode" w:hAnsi="Lucida Sans Unicode" w:cs="Lucida Sans Unicode"/>
                      <w:color w:val="000000"/>
                      <w:sz w:val="20"/>
                      <w:szCs w:val="20"/>
                      <w:lang w:val="en-GB"/>
                    </w:rPr>
                    <w:t>-</w:t>
                  </w:r>
                  <w:r w:rsidRPr="00AA346C">
                    <w:rPr>
                      <w:rFonts w:ascii="Lucida Sans Unicode" w:hAnsi="Lucida Sans Unicode" w:cs="Lucida Sans Unicode"/>
                      <w:b/>
                      <w:color w:val="000000"/>
                      <w:sz w:val="20"/>
                      <w:szCs w:val="20"/>
                      <w:lang w:val="en-GB"/>
                    </w:rPr>
                    <w:t>Advertising/Marketing opportunities at key GLMS publications</w:t>
                  </w:r>
                  <w:r w:rsidR="00AA346C">
                    <w:rPr>
                      <w:rFonts w:ascii="Lucida Sans Unicode" w:hAnsi="Lucida Sans Unicode" w:cs="Lucida Sans Unicode"/>
                      <w:color w:val="000000"/>
                      <w:sz w:val="20"/>
                      <w:szCs w:val="20"/>
                      <w:lang w:val="en-GB"/>
                    </w:rPr>
                    <w:t>, including annual monitoring reports.</w:t>
                  </w:r>
                  <w:r w:rsidR="006C2EAC" w:rsidRPr="00CC0675">
                    <w:rPr>
                      <w:rFonts w:ascii="Lucida Sans Unicode" w:hAnsi="Lucida Sans Unicode" w:cs="Lucida Sans Unicode"/>
                      <w:color w:val="000000"/>
                      <w:sz w:val="20"/>
                      <w:szCs w:val="20"/>
                      <w:lang w:val="en-GB"/>
                    </w:rPr>
                    <w:t xml:space="preserve"> </w:t>
                  </w:r>
                </w:p>
                <w:p w:rsidR="006C2EAC" w:rsidRPr="00CC0675" w:rsidRDefault="006C2EA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sidRPr="00CC0675">
                    <w:rPr>
                      <w:rFonts w:ascii="Lucida Sans Unicode" w:hAnsi="Lucida Sans Unicode" w:cs="Lucida Sans Unicode"/>
                      <w:color w:val="000000"/>
                      <w:sz w:val="20"/>
                      <w:szCs w:val="20"/>
                      <w:lang w:val="en-GB"/>
                    </w:rPr>
                    <w:t xml:space="preserve">- Quotes and statements in GLMS communications and website as GLMS associate members - Supplier </w:t>
                  </w:r>
                </w:p>
                <w:p w:rsidR="006C2EAC" w:rsidRDefault="006C2EA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sidRPr="00CC0675">
                    <w:rPr>
                      <w:rFonts w:ascii="Lucida Sans Unicode" w:hAnsi="Lucida Sans Unicode" w:cs="Lucida Sans Unicode"/>
                      <w:color w:val="000000"/>
                      <w:sz w:val="20"/>
                      <w:szCs w:val="20"/>
                      <w:lang w:val="en-GB"/>
                    </w:rPr>
                    <w:t xml:space="preserve">- Right to refer to GLMS in all company public statements and use of the GLMS logo for relevant purposes following prior communication to GLMS General Secretariat </w:t>
                  </w:r>
                </w:p>
                <w:p w:rsidR="006C2EAC" w:rsidRPr="00CC0675" w:rsidRDefault="006C2EAC" w:rsidP="00AA346C">
                  <w:pPr>
                    <w:autoSpaceDE w:val="0"/>
                    <w:autoSpaceDN w:val="0"/>
                    <w:adjustRightInd w:val="0"/>
                    <w:spacing w:after="0" w:line="240" w:lineRule="auto"/>
                    <w:jc w:val="both"/>
                    <w:rPr>
                      <w:rFonts w:ascii="Lucida Sans Unicode" w:hAnsi="Lucida Sans Unicode" w:cs="Lucida Sans Unicode"/>
                      <w:color w:val="000000"/>
                      <w:sz w:val="20"/>
                      <w:szCs w:val="20"/>
                      <w:lang w:val="en-GB"/>
                    </w:rPr>
                  </w:pPr>
                  <w:r>
                    <w:rPr>
                      <w:rFonts w:ascii="Lucida Sans Unicode" w:hAnsi="Lucida Sans Unicode" w:cs="Lucida Sans Unicode"/>
                      <w:color w:val="000000"/>
                      <w:sz w:val="20"/>
                      <w:szCs w:val="20"/>
                      <w:lang w:val="en-GB"/>
                    </w:rPr>
                    <w:t xml:space="preserve">-Special </w:t>
                  </w:r>
                  <w:r w:rsidRPr="00AA346C">
                    <w:rPr>
                      <w:rFonts w:ascii="Lucida Sans Unicode" w:hAnsi="Lucida Sans Unicode" w:cs="Lucida Sans Unicode"/>
                      <w:b/>
                      <w:color w:val="000000"/>
                      <w:sz w:val="20"/>
                      <w:szCs w:val="20"/>
                      <w:lang w:val="en-GB"/>
                    </w:rPr>
                    <w:t>visibility opportunity within the new GLMS website</w:t>
                  </w:r>
                  <w:r>
                    <w:rPr>
                      <w:rFonts w:ascii="Lucida Sans Unicode" w:hAnsi="Lucida Sans Unicode" w:cs="Lucida Sans Unicode"/>
                      <w:color w:val="000000"/>
                      <w:sz w:val="20"/>
                      <w:szCs w:val="20"/>
                      <w:lang w:val="en-GB"/>
                    </w:rPr>
                    <w:t xml:space="preserve"> (which include</w:t>
                  </w:r>
                  <w:r>
                    <w:rPr>
                      <w:rFonts w:ascii="Lucida Sans Unicode" w:hAnsi="Lucida Sans Unicode" w:cs="Lucida Sans Unicode"/>
                      <w:color w:val="000000"/>
                      <w:sz w:val="20"/>
                      <w:szCs w:val="20"/>
                      <w:lang w:val="en-GB"/>
                    </w:rPr>
                    <w:t>s</w:t>
                  </w:r>
                  <w:r>
                    <w:rPr>
                      <w:rFonts w:ascii="Lucida Sans Unicode" w:hAnsi="Lucida Sans Unicode" w:cs="Lucida Sans Unicode"/>
                      <w:color w:val="000000"/>
                      <w:sz w:val="20"/>
                      <w:szCs w:val="20"/>
                      <w:lang w:val="en-GB"/>
                    </w:rPr>
                    <w:t xml:space="preserve"> a special section for “news from associate members / associate members’ block”</w:t>
                  </w:r>
                  <w:r w:rsidR="00AA346C">
                    <w:rPr>
                      <w:rFonts w:ascii="Lucida Sans Unicode" w:hAnsi="Lucida Sans Unicode" w:cs="Lucida Sans Unicode"/>
                      <w:color w:val="000000"/>
                      <w:sz w:val="20"/>
                      <w:szCs w:val="20"/>
                      <w:lang w:val="en-GB"/>
                    </w:rPr>
                    <w:t>)</w:t>
                  </w:r>
                  <w:r>
                    <w:rPr>
                      <w:rFonts w:ascii="Lucida Sans Unicode" w:hAnsi="Lucida Sans Unicode" w:cs="Lucida Sans Unicode"/>
                      <w:color w:val="000000"/>
                      <w:sz w:val="20"/>
                      <w:szCs w:val="20"/>
                      <w:lang w:val="en-GB"/>
                    </w:rPr>
                    <w:t>.</w:t>
                  </w:r>
                </w:p>
                <w:p w:rsidR="008B02DC" w:rsidRPr="00CC0675" w:rsidRDefault="008B02DC" w:rsidP="008B02DC">
                  <w:pPr>
                    <w:autoSpaceDE w:val="0"/>
                    <w:autoSpaceDN w:val="0"/>
                    <w:adjustRightInd w:val="0"/>
                    <w:spacing w:after="0" w:line="240" w:lineRule="auto"/>
                    <w:rPr>
                      <w:rFonts w:ascii="Lucida Sans Unicode" w:hAnsi="Lucida Sans Unicode" w:cs="Lucida Sans Unicode"/>
                      <w:color w:val="000000"/>
                      <w:sz w:val="20"/>
                      <w:szCs w:val="20"/>
                      <w:lang w:val="en-GB"/>
                    </w:rPr>
                  </w:pPr>
                </w:p>
                <w:p w:rsidR="008B02DC" w:rsidRPr="00CC0675" w:rsidRDefault="008B02DC" w:rsidP="00AA346C">
                  <w:pPr>
                    <w:autoSpaceDE w:val="0"/>
                    <w:autoSpaceDN w:val="0"/>
                    <w:adjustRightInd w:val="0"/>
                    <w:spacing w:after="0" w:line="240" w:lineRule="auto"/>
                    <w:rPr>
                      <w:rFonts w:ascii="Lucida Sans Unicode" w:hAnsi="Lucida Sans Unicode" w:cs="Lucida Sans Unicode"/>
                      <w:color w:val="000000"/>
                      <w:sz w:val="20"/>
                      <w:szCs w:val="20"/>
                      <w:lang w:val="en-GB"/>
                    </w:rPr>
                  </w:pPr>
                </w:p>
              </w:tc>
            </w:tr>
          </w:tbl>
          <w:p w:rsidR="008B02DC" w:rsidRDefault="007B1E96">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lastRenderedPageBreak/>
              <w:t xml:space="preserve"> </w:t>
            </w:r>
          </w:p>
          <w:p w:rsidR="007B1E96" w:rsidRPr="005F0FAD" w:rsidRDefault="00A2762C">
            <w:pPr>
              <w:pStyle w:val="Default"/>
              <w:rPr>
                <w:rFonts w:ascii="Lucida Sans Unicode" w:hAnsi="Lucida Sans Unicode" w:cs="Lucida Sans Unicode"/>
                <w:sz w:val="20"/>
                <w:szCs w:val="20"/>
                <w:lang w:val="en-GB"/>
              </w:rPr>
            </w:pPr>
            <w:r w:rsidRPr="005F0FAD">
              <w:rPr>
                <w:rFonts w:ascii="Lucida Sans Unicode" w:hAnsi="Lucida Sans Unicode" w:cs="Lucida Sans Unicode"/>
                <w:b/>
                <w:bCs/>
                <w:sz w:val="20"/>
                <w:szCs w:val="20"/>
                <w:lang w:val="en-GB"/>
              </w:rPr>
              <w:t>To become an associate</w:t>
            </w:r>
            <w:r w:rsidR="007B1E96" w:rsidRPr="005F0FAD">
              <w:rPr>
                <w:rFonts w:ascii="Lucida Sans Unicode" w:hAnsi="Lucida Sans Unicode" w:cs="Lucida Sans Unicode"/>
                <w:b/>
                <w:bCs/>
                <w:sz w:val="20"/>
                <w:szCs w:val="20"/>
                <w:lang w:val="en-GB"/>
              </w:rPr>
              <w:t xml:space="preserve"> member</w:t>
            </w:r>
            <w:r w:rsidRPr="005F0FAD">
              <w:rPr>
                <w:rFonts w:ascii="Lucida Sans Unicode" w:hAnsi="Lucida Sans Unicode" w:cs="Lucida Sans Unicode"/>
                <w:b/>
                <w:bCs/>
                <w:sz w:val="20"/>
                <w:szCs w:val="20"/>
                <w:lang w:val="en-GB"/>
              </w:rPr>
              <w:t xml:space="preserve"> - Supplier</w:t>
            </w:r>
            <w:r w:rsidR="007B1E96" w:rsidRPr="005F0FAD">
              <w:rPr>
                <w:rFonts w:ascii="Lucida Sans Unicode" w:hAnsi="Lucida Sans Unicode" w:cs="Lucida Sans Unicode"/>
                <w:b/>
                <w:bCs/>
                <w:sz w:val="20"/>
                <w:szCs w:val="20"/>
                <w:lang w:val="en-GB"/>
              </w:rPr>
              <w:t xml:space="preserve">: </w:t>
            </w:r>
          </w:p>
        </w:tc>
      </w:tr>
    </w:tbl>
    <w:p w:rsidR="008171B6" w:rsidRDefault="007B1E96" w:rsidP="007B1E96">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lastRenderedPageBreak/>
        <w:t xml:space="preserve">Interested </w:t>
      </w:r>
      <w:r w:rsidR="00A2762C" w:rsidRPr="005F0FAD">
        <w:rPr>
          <w:rFonts w:ascii="Lucida Sans Unicode" w:hAnsi="Lucida Sans Unicode" w:cs="Lucida Sans Unicode"/>
          <w:sz w:val="20"/>
          <w:szCs w:val="20"/>
          <w:lang w:val="en-GB"/>
        </w:rPr>
        <w:t>companies</w:t>
      </w:r>
      <w:r w:rsidRPr="005F0FAD">
        <w:rPr>
          <w:rFonts w:ascii="Lucida Sans Unicode" w:hAnsi="Lucida Sans Unicode" w:cs="Lucida Sans Unicode"/>
          <w:sz w:val="20"/>
          <w:szCs w:val="20"/>
          <w:lang w:val="en-GB"/>
        </w:rPr>
        <w:t xml:space="preserve"> shall specify </w:t>
      </w:r>
      <w:r w:rsidRPr="005F0FAD">
        <w:rPr>
          <w:rFonts w:ascii="Lucida Sans Unicode" w:hAnsi="Lucida Sans Unicode" w:cs="Lucida Sans Unicode"/>
          <w:b/>
          <w:sz w:val="20"/>
          <w:szCs w:val="20"/>
          <w:lang w:val="en-GB"/>
        </w:rPr>
        <w:t>in writing</w:t>
      </w:r>
      <w:r w:rsidRPr="005F0FAD">
        <w:rPr>
          <w:rFonts w:ascii="Lucida Sans Unicode" w:hAnsi="Lucida Sans Unicode" w:cs="Lucida Sans Unicode"/>
          <w:sz w:val="20"/>
          <w:szCs w:val="20"/>
          <w:lang w:val="en-GB"/>
        </w:rPr>
        <w:t xml:space="preserve"> their commitment to be part of the cooperation by sending an </w:t>
      </w:r>
      <w:r w:rsidRPr="005F0FAD">
        <w:rPr>
          <w:rFonts w:ascii="Lucida Sans Unicode" w:hAnsi="Lucida Sans Unicode" w:cs="Lucida Sans Unicode"/>
          <w:b/>
          <w:sz w:val="20"/>
          <w:szCs w:val="20"/>
          <w:lang w:val="en-GB"/>
        </w:rPr>
        <w:t>application letter/email</w:t>
      </w:r>
      <w:r w:rsidRPr="005F0FAD">
        <w:rPr>
          <w:rFonts w:ascii="Lucida Sans Unicode" w:hAnsi="Lucida Sans Unicode" w:cs="Lucida Sans Unicode"/>
          <w:sz w:val="20"/>
          <w:szCs w:val="20"/>
          <w:lang w:val="en-GB"/>
        </w:rPr>
        <w:t>. This expression of interest must be made by the highest level of mana</w:t>
      </w:r>
      <w:r w:rsidR="008171B6">
        <w:rPr>
          <w:rFonts w:ascii="Lucida Sans Unicode" w:hAnsi="Lucida Sans Unicode" w:cs="Lucida Sans Unicode"/>
          <w:sz w:val="20"/>
          <w:szCs w:val="20"/>
          <w:lang w:val="en-GB"/>
        </w:rPr>
        <w:t>gement of the applicant lottery</w:t>
      </w:r>
      <w:r w:rsidRPr="005F0FAD">
        <w:rPr>
          <w:rFonts w:ascii="Lucida Sans Unicode" w:hAnsi="Lucida Sans Unicode" w:cs="Lucida Sans Unicode"/>
          <w:sz w:val="20"/>
          <w:szCs w:val="20"/>
          <w:lang w:val="en-GB"/>
        </w:rPr>
        <w:t xml:space="preserve">. </w:t>
      </w:r>
    </w:p>
    <w:p w:rsidR="007B1E96" w:rsidRPr="00CC0675" w:rsidRDefault="007B1E96" w:rsidP="007B1E96">
      <w:pPr>
        <w:pStyle w:val="Default"/>
        <w:rPr>
          <w:rFonts w:ascii="Lucida Sans Unicode" w:hAnsi="Lucida Sans Unicode" w:cs="Lucida Sans Unicode"/>
          <w:sz w:val="20"/>
          <w:szCs w:val="20"/>
          <w:lang w:val="en-GB"/>
        </w:rPr>
      </w:pPr>
      <w:r w:rsidRPr="00CC0675">
        <w:rPr>
          <w:rFonts w:ascii="Lucida Sans Unicode" w:hAnsi="Lucida Sans Unicode" w:cs="Lucida Sans Unicode"/>
          <w:sz w:val="20"/>
          <w:szCs w:val="20"/>
          <w:lang w:val="en-GB"/>
        </w:rPr>
        <w:t xml:space="preserve">The letter must reflect the following: </w:t>
      </w:r>
    </w:p>
    <w:p w:rsidR="008B02DC" w:rsidRPr="00CC0675" w:rsidRDefault="008B02DC" w:rsidP="007B1E96">
      <w:pPr>
        <w:pStyle w:val="Default"/>
        <w:rPr>
          <w:rFonts w:ascii="Lucida Sans Unicode" w:hAnsi="Lucida Sans Unicode" w:cs="Lucida Sans Unicode"/>
          <w:sz w:val="20"/>
          <w:szCs w:val="20"/>
          <w:lang w:val="en-GB"/>
        </w:rPr>
      </w:pPr>
    </w:p>
    <w:p w:rsidR="007B1E96" w:rsidRPr="005F0FAD" w:rsidRDefault="007B1E96" w:rsidP="007B1E96">
      <w:pPr>
        <w:pStyle w:val="Default"/>
        <w:numPr>
          <w:ilvl w:val="0"/>
          <w:numId w:val="6"/>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The grounds of motivation to becoming a member </w:t>
      </w:r>
    </w:p>
    <w:p w:rsidR="007B1E96" w:rsidRPr="005F0FAD" w:rsidRDefault="007B1E96" w:rsidP="007B1E96">
      <w:pPr>
        <w:pStyle w:val="Default"/>
        <w:numPr>
          <w:ilvl w:val="0"/>
          <w:numId w:val="6"/>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The overall comprehension and endorsement of the goals of the GLMS association </w:t>
      </w:r>
    </w:p>
    <w:p w:rsidR="008171B6" w:rsidRDefault="008171B6" w:rsidP="00A2762C">
      <w:pPr>
        <w:pStyle w:val="Default"/>
        <w:rPr>
          <w:rFonts w:ascii="Lucida Sans Unicode" w:hAnsi="Lucida Sans Unicode" w:cs="Lucida Sans Unicode"/>
          <w:sz w:val="20"/>
          <w:szCs w:val="20"/>
          <w:lang w:val="en-GB"/>
        </w:rPr>
      </w:pPr>
    </w:p>
    <w:p w:rsidR="008171B6" w:rsidRDefault="008171B6" w:rsidP="00A2762C">
      <w:pPr>
        <w:pStyle w:val="Default"/>
        <w:rPr>
          <w:rFonts w:ascii="Lucida Sans Unicode" w:hAnsi="Lucida Sans Unicode" w:cs="Lucida Sans Unicode"/>
          <w:sz w:val="20"/>
          <w:szCs w:val="20"/>
          <w:lang w:val="en-GB"/>
        </w:rPr>
      </w:pPr>
    </w:p>
    <w:p w:rsidR="00A2762C" w:rsidRDefault="00A2762C" w:rsidP="00A2762C">
      <w:pPr>
        <w:pStyle w:val="Default"/>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Associate Members – suppliers/service providers – undertake the commitment to make an effort to register – in coordination with the GLMS General Secretariat – all Lotteries they work with and are eligible to join GLMS as individual Members.</w:t>
      </w:r>
    </w:p>
    <w:p w:rsidR="008171B6" w:rsidRDefault="008171B6" w:rsidP="00A2762C">
      <w:pPr>
        <w:pStyle w:val="Default"/>
        <w:rPr>
          <w:rFonts w:ascii="Lucida Sans Unicode" w:hAnsi="Lucida Sans Unicode" w:cs="Lucida Sans Unicode"/>
          <w:sz w:val="20"/>
          <w:szCs w:val="20"/>
          <w:lang w:val="en-GB"/>
        </w:rPr>
      </w:pPr>
    </w:p>
    <w:tbl>
      <w:tblPr>
        <w:tblStyle w:val="Grilledutableau"/>
        <w:tblW w:w="0" w:type="auto"/>
        <w:tblLook w:val="04A0" w:firstRow="1" w:lastRow="0" w:firstColumn="1" w:lastColumn="0" w:noHBand="0" w:noVBand="1"/>
      </w:tblPr>
      <w:tblGrid>
        <w:gridCol w:w="9062"/>
      </w:tblGrid>
      <w:tr w:rsidR="008171B6" w:rsidRPr="006C2EAC" w:rsidTr="008171B6">
        <w:tc>
          <w:tcPr>
            <w:tcW w:w="9062" w:type="dxa"/>
          </w:tcPr>
          <w:p w:rsidR="008171B6" w:rsidRPr="00287757" w:rsidRDefault="008171B6" w:rsidP="008171B6">
            <w:pPr>
              <w:pStyle w:val="Default"/>
              <w:rPr>
                <w:rFonts w:ascii="Lucida Sans Unicode" w:hAnsi="Lucida Sans Unicode" w:cs="Lucida Sans Unicode"/>
                <w:b/>
                <w:color w:val="auto"/>
                <w:sz w:val="20"/>
                <w:szCs w:val="20"/>
                <w:lang w:val="en-GB"/>
              </w:rPr>
            </w:pPr>
            <w:r w:rsidRPr="005F0FAD">
              <w:rPr>
                <w:rFonts w:ascii="Lucida Sans Unicode" w:hAnsi="Lucida Sans Unicode" w:cs="Lucida Sans Unicode"/>
                <w:b/>
                <w:sz w:val="20"/>
                <w:szCs w:val="20"/>
                <w:lang w:val="en-GB"/>
              </w:rPr>
              <w:t xml:space="preserve">Under no circumstances, is a GLMS associate-supplier member allowed to </w:t>
            </w:r>
            <w:r w:rsidRPr="00287757">
              <w:rPr>
                <w:rFonts w:ascii="Lucida Sans Unicode" w:hAnsi="Lucida Sans Unicode" w:cs="Lucida Sans Unicode"/>
                <w:b/>
                <w:color w:val="auto"/>
                <w:sz w:val="20"/>
                <w:szCs w:val="20"/>
                <w:lang w:val="en-GB"/>
              </w:rPr>
              <w:t xml:space="preserve">share GLMS data and/or resell GLMS services to any parties, which are not already GLMS Members. If a GLMS associate-supplier member does not comply </w:t>
            </w:r>
            <w:proofErr w:type="gramStart"/>
            <w:r w:rsidRPr="00287757">
              <w:rPr>
                <w:rFonts w:ascii="Lucida Sans Unicode" w:hAnsi="Lucida Sans Unicode" w:cs="Lucida Sans Unicode"/>
                <w:b/>
                <w:color w:val="auto"/>
                <w:sz w:val="20"/>
                <w:szCs w:val="20"/>
                <w:lang w:val="en-GB"/>
              </w:rPr>
              <w:t>to</w:t>
            </w:r>
            <w:proofErr w:type="gramEnd"/>
            <w:r w:rsidRPr="00287757">
              <w:rPr>
                <w:rFonts w:ascii="Lucida Sans Unicode" w:hAnsi="Lucida Sans Unicode" w:cs="Lucida Sans Unicode"/>
                <w:b/>
                <w:color w:val="auto"/>
                <w:sz w:val="20"/>
                <w:szCs w:val="20"/>
                <w:lang w:val="en-GB"/>
              </w:rPr>
              <w:t xml:space="preserve"> this obligation, the GLMS membership and GLMS services will be automatically discontinued. </w:t>
            </w:r>
          </w:p>
          <w:p w:rsidR="008171B6" w:rsidRDefault="008171B6" w:rsidP="00A2762C">
            <w:pPr>
              <w:pStyle w:val="Default"/>
              <w:rPr>
                <w:rFonts w:ascii="Lucida Sans Unicode" w:hAnsi="Lucida Sans Unicode" w:cs="Lucida Sans Unicode"/>
                <w:sz w:val="20"/>
                <w:szCs w:val="20"/>
                <w:lang w:val="en-GB"/>
              </w:rPr>
            </w:pPr>
          </w:p>
        </w:tc>
      </w:tr>
    </w:tbl>
    <w:p w:rsidR="008171B6" w:rsidRPr="005F0FAD" w:rsidRDefault="008171B6" w:rsidP="00A2762C">
      <w:pPr>
        <w:pStyle w:val="Default"/>
        <w:rPr>
          <w:rFonts w:ascii="Lucida Sans Unicode" w:hAnsi="Lucida Sans Unicode" w:cs="Lucida Sans Unicode"/>
          <w:sz w:val="20"/>
          <w:szCs w:val="20"/>
          <w:lang w:val="en-GB"/>
        </w:rPr>
      </w:pPr>
    </w:p>
    <w:p w:rsidR="007B1E96" w:rsidRPr="005F0FAD" w:rsidRDefault="007B1E96" w:rsidP="007B1E96">
      <w:pPr>
        <w:pStyle w:val="Default"/>
        <w:rPr>
          <w:rFonts w:ascii="Lucida Sans Unicode" w:hAnsi="Lucida Sans Unicode" w:cs="Lucida Sans Unicode"/>
          <w:sz w:val="20"/>
          <w:szCs w:val="20"/>
          <w:lang w:val="en-GB"/>
        </w:rPr>
      </w:pPr>
    </w:p>
    <w:p w:rsidR="00287757" w:rsidRDefault="00287757" w:rsidP="007B1E96">
      <w:pPr>
        <w:rPr>
          <w:rFonts w:ascii="Lucida Sans Unicode" w:hAnsi="Lucida Sans Unicode" w:cs="Lucida Sans Unicode"/>
          <w:b/>
          <w:bCs/>
          <w:sz w:val="20"/>
          <w:szCs w:val="20"/>
          <w:lang w:val="en-GB"/>
        </w:rPr>
      </w:pPr>
      <w:r>
        <w:rPr>
          <w:rFonts w:ascii="Lucida Sans Unicode" w:hAnsi="Lucida Sans Unicode" w:cs="Lucida Sans Unicode"/>
          <w:b/>
          <w:bCs/>
          <w:sz w:val="20"/>
          <w:szCs w:val="20"/>
          <w:lang w:val="en-GB"/>
        </w:rPr>
        <w:t xml:space="preserve">The membership fee for associate members – suppliers is 30’000 CHF per year. </w:t>
      </w:r>
    </w:p>
    <w:p w:rsidR="00CC0675" w:rsidRDefault="00CC0675" w:rsidP="007B1E96">
      <w:pPr>
        <w:rPr>
          <w:rFonts w:ascii="Lucida Sans Unicode" w:hAnsi="Lucida Sans Unicode" w:cs="Lucida Sans Unicode"/>
          <w:b/>
          <w:bCs/>
          <w:sz w:val="20"/>
          <w:szCs w:val="20"/>
          <w:lang w:val="en-GB"/>
        </w:rPr>
      </w:pPr>
    </w:p>
    <w:p w:rsidR="00D9651E" w:rsidRPr="00D9651E" w:rsidRDefault="00D9651E" w:rsidP="007B1E96">
      <w:pPr>
        <w:rPr>
          <w:rFonts w:ascii="Lucida Sans Unicode" w:hAnsi="Lucida Sans Unicode" w:cs="Lucida Sans Unicode"/>
          <w:b/>
          <w:bCs/>
          <w:sz w:val="20"/>
          <w:szCs w:val="20"/>
          <w:u w:val="single"/>
          <w:lang w:val="en-GB"/>
        </w:rPr>
      </w:pPr>
      <w:r w:rsidRPr="00D9651E">
        <w:rPr>
          <w:rFonts w:ascii="Lucida Sans Unicode" w:hAnsi="Lucida Sans Unicode" w:cs="Lucida Sans Unicode"/>
          <w:b/>
          <w:bCs/>
          <w:sz w:val="20"/>
          <w:szCs w:val="20"/>
          <w:u w:val="single"/>
          <w:lang w:val="en-GB"/>
        </w:rPr>
        <w:t>GLMS Code of Conduct:</w:t>
      </w:r>
    </w:p>
    <w:p w:rsidR="00CC0675" w:rsidRDefault="00CC0675" w:rsidP="007B1E96">
      <w:pPr>
        <w:rPr>
          <w:rFonts w:ascii="Lucida Sans Unicode" w:hAnsi="Lucida Sans Unicode" w:cs="Lucida Sans Unicode"/>
          <w:b/>
          <w:bCs/>
          <w:sz w:val="20"/>
          <w:szCs w:val="20"/>
          <w:lang w:val="en-GB"/>
        </w:rPr>
      </w:pPr>
      <w:r>
        <w:rPr>
          <w:rFonts w:ascii="Lucida Sans Unicode" w:hAnsi="Lucida Sans Unicode" w:cs="Lucida Sans Unicode"/>
          <w:b/>
          <w:bCs/>
          <w:sz w:val="20"/>
          <w:szCs w:val="20"/>
          <w:lang w:val="en-GB"/>
        </w:rPr>
        <w:t>The GLMS associate</w:t>
      </w:r>
      <w:r w:rsidRPr="00CC0675">
        <w:rPr>
          <w:rFonts w:ascii="Lucida Sans Unicode" w:hAnsi="Lucida Sans Unicode" w:cs="Lucida Sans Unicode"/>
          <w:b/>
          <w:bCs/>
          <w:sz w:val="20"/>
          <w:szCs w:val="20"/>
          <w:lang w:val="en-GB"/>
        </w:rPr>
        <w:t xml:space="preserve"> Member also takes note of and abides by the </w:t>
      </w:r>
      <w:hyperlink r:id="rId10" w:history="1">
        <w:r w:rsidRPr="00CC0675">
          <w:rPr>
            <w:rStyle w:val="Lienhypertexte"/>
            <w:rFonts w:ascii="Lucida Sans Unicode" w:hAnsi="Lucida Sans Unicode" w:cs="Lucida Sans Unicode"/>
            <w:b/>
            <w:bCs/>
            <w:sz w:val="20"/>
            <w:szCs w:val="20"/>
            <w:lang w:val="en-GB"/>
          </w:rPr>
          <w:t>GLMS</w:t>
        </w:r>
        <w:r w:rsidRPr="00CC0675">
          <w:rPr>
            <w:rStyle w:val="Lienhypertexte"/>
            <w:rFonts w:ascii="Lucida Sans Unicode" w:hAnsi="Lucida Sans Unicode" w:cs="Lucida Sans Unicode"/>
            <w:b/>
            <w:bCs/>
            <w:sz w:val="20"/>
            <w:szCs w:val="20"/>
            <w:lang w:val="en-GB"/>
          </w:rPr>
          <w:t xml:space="preserve"> </w:t>
        </w:r>
        <w:r w:rsidRPr="00CC0675">
          <w:rPr>
            <w:rStyle w:val="Lienhypertexte"/>
            <w:rFonts w:ascii="Lucida Sans Unicode" w:hAnsi="Lucida Sans Unicode" w:cs="Lucida Sans Unicode"/>
            <w:b/>
            <w:bCs/>
            <w:sz w:val="20"/>
            <w:szCs w:val="20"/>
            <w:lang w:val="en-GB"/>
          </w:rPr>
          <w:t>Code of Conduct</w:t>
        </w:r>
      </w:hyperlink>
    </w:p>
    <w:p w:rsidR="00CC0675" w:rsidRDefault="00CC0675" w:rsidP="007B1E96">
      <w:pPr>
        <w:rPr>
          <w:rFonts w:ascii="Lucida Sans Unicode" w:hAnsi="Lucida Sans Unicode" w:cs="Lucida Sans Unicode"/>
          <w:b/>
          <w:bCs/>
          <w:sz w:val="20"/>
          <w:szCs w:val="20"/>
          <w:lang w:val="en-GB"/>
        </w:rPr>
      </w:pPr>
    </w:p>
    <w:p w:rsidR="005F0FAD" w:rsidRDefault="007B1E96" w:rsidP="007B1E96">
      <w:pPr>
        <w:rPr>
          <w:rStyle w:val="Lienhypertexte"/>
          <w:rFonts w:ascii="Lucida Sans Unicode" w:hAnsi="Lucida Sans Unicode" w:cs="Lucida Sans Unicode"/>
          <w:b/>
          <w:bCs/>
          <w:sz w:val="20"/>
          <w:szCs w:val="20"/>
          <w:lang w:val="en-GB"/>
        </w:rPr>
      </w:pPr>
      <w:r w:rsidRPr="005F0FAD">
        <w:rPr>
          <w:rFonts w:ascii="Lucida Sans Unicode" w:hAnsi="Lucida Sans Unicode" w:cs="Lucida Sans Unicode"/>
          <w:b/>
          <w:bCs/>
          <w:sz w:val="20"/>
          <w:szCs w:val="20"/>
          <w:lang w:val="en-GB"/>
        </w:rPr>
        <w:t xml:space="preserve">The corresponding documentation shall be sent together with the information form annex to </w:t>
      </w:r>
      <w:hyperlink r:id="rId11" w:history="1">
        <w:r w:rsidRPr="005F0FAD">
          <w:rPr>
            <w:rStyle w:val="Lienhypertexte"/>
            <w:rFonts w:ascii="Lucida Sans Unicode" w:hAnsi="Lucida Sans Unicode" w:cs="Lucida Sans Unicode"/>
            <w:b/>
            <w:bCs/>
            <w:sz w:val="20"/>
            <w:szCs w:val="20"/>
            <w:lang w:val="en-GB"/>
          </w:rPr>
          <w:t>info@glms-sport.org</w:t>
        </w:r>
      </w:hyperlink>
    </w:p>
    <w:p w:rsidR="00287757" w:rsidRDefault="00287757" w:rsidP="007B1E96">
      <w:pPr>
        <w:rPr>
          <w:rStyle w:val="Lienhypertexte"/>
          <w:rFonts w:ascii="Lucida Sans Unicode" w:hAnsi="Lucida Sans Unicode" w:cs="Lucida Sans Unicode"/>
          <w:b/>
          <w:bCs/>
          <w:sz w:val="20"/>
          <w:szCs w:val="20"/>
          <w:lang w:val="en-GB"/>
        </w:rPr>
      </w:pPr>
    </w:p>
    <w:p w:rsidR="00287757" w:rsidRDefault="00287757" w:rsidP="007B1E96">
      <w:pPr>
        <w:rPr>
          <w:rStyle w:val="Lienhypertexte"/>
          <w:rFonts w:ascii="Lucida Sans Unicode" w:hAnsi="Lucida Sans Unicode" w:cs="Lucida Sans Unicode"/>
          <w:b/>
          <w:bCs/>
          <w:sz w:val="20"/>
          <w:szCs w:val="20"/>
          <w:lang w:val="en-GB"/>
        </w:rPr>
      </w:pPr>
    </w:p>
    <w:p w:rsidR="00287757" w:rsidRDefault="00287757"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D9651E" w:rsidRDefault="00D9651E" w:rsidP="007B1E96">
      <w:pPr>
        <w:rPr>
          <w:rStyle w:val="Lienhypertexte"/>
          <w:rFonts w:ascii="Lucida Sans Unicode" w:hAnsi="Lucida Sans Unicode" w:cs="Lucida Sans Unicode"/>
          <w:b/>
          <w:bCs/>
          <w:sz w:val="20"/>
          <w:szCs w:val="20"/>
          <w:lang w:val="en-GB"/>
        </w:rPr>
      </w:pPr>
    </w:p>
    <w:p w:rsidR="00287757" w:rsidRDefault="00287757" w:rsidP="007B1E96">
      <w:pPr>
        <w:rPr>
          <w:rStyle w:val="Lienhypertexte"/>
          <w:rFonts w:ascii="Lucida Sans Unicode" w:hAnsi="Lucida Sans Unicode" w:cs="Lucida Sans Unicode"/>
          <w:b/>
          <w:bCs/>
          <w:sz w:val="20"/>
          <w:szCs w:val="20"/>
          <w:lang w:val="en-GB"/>
        </w:rPr>
      </w:pPr>
    </w:p>
    <w:p w:rsidR="007B1E96" w:rsidRDefault="007B1E96" w:rsidP="007B1E96">
      <w:pPr>
        <w:rPr>
          <w:rFonts w:ascii="Lucida Sans Unicode" w:hAnsi="Lucida Sans Unicode" w:cs="Lucida Sans Unicode"/>
          <w:b/>
          <w:bCs/>
          <w:sz w:val="20"/>
          <w:szCs w:val="20"/>
        </w:rPr>
      </w:pPr>
      <w:r>
        <w:rPr>
          <w:noProof/>
          <w:lang w:eastAsia="fr-CH"/>
        </w:rPr>
        <w:drawing>
          <wp:inline distT="0" distB="0" distL="0" distR="0" wp14:anchorId="375F3008" wp14:editId="59C26AFC">
            <wp:extent cx="1200150" cy="1200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ms_logo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7B1E96" w:rsidRPr="007B1E96" w:rsidRDefault="007B1E96" w:rsidP="007B1E96">
      <w:pPr>
        <w:rPr>
          <w:rFonts w:ascii="Lucida Sans Unicode" w:hAnsi="Lucida Sans Unicode" w:cs="Lucida Sans Unicode"/>
          <w:b/>
          <w:bCs/>
          <w:sz w:val="20"/>
          <w:szCs w:val="20"/>
        </w:rPr>
      </w:pPr>
    </w:p>
    <w:p w:rsidR="007B1E96" w:rsidRPr="008B02DC" w:rsidRDefault="007B1E96" w:rsidP="007B1E96">
      <w:pPr>
        <w:pStyle w:val="Default"/>
        <w:rPr>
          <w:rFonts w:ascii="Lucida Sans Unicode" w:hAnsi="Lucida Sans Unicode" w:cs="Lucida Sans Unicode"/>
          <w:color w:val="C00000"/>
          <w:sz w:val="20"/>
          <w:szCs w:val="20"/>
          <w:lang w:val="en-GB"/>
        </w:rPr>
      </w:pPr>
      <w:r w:rsidRPr="008B02DC">
        <w:rPr>
          <w:rFonts w:ascii="Lucida Sans Unicode" w:hAnsi="Lucida Sans Unicode" w:cs="Lucida Sans Unicode"/>
          <w:b/>
          <w:bCs/>
          <w:color w:val="C00000"/>
          <w:sz w:val="20"/>
          <w:szCs w:val="20"/>
          <w:lang w:val="en-GB"/>
        </w:rPr>
        <w:t xml:space="preserve">GLMS MEMBERSHIP - APPLICANT INFORMATION FORM </w:t>
      </w:r>
      <w:r w:rsidR="00A2762C" w:rsidRPr="008B02DC">
        <w:rPr>
          <w:rFonts w:ascii="Lucida Sans Unicode" w:hAnsi="Lucida Sans Unicode" w:cs="Lucida Sans Unicode"/>
          <w:b/>
          <w:bCs/>
          <w:color w:val="C00000"/>
          <w:sz w:val="20"/>
          <w:szCs w:val="20"/>
          <w:lang w:val="en-GB"/>
        </w:rPr>
        <w:t>(Associate – Supplier Members)</w:t>
      </w:r>
    </w:p>
    <w:p w:rsidR="00A2762C" w:rsidRPr="005F0FAD" w:rsidRDefault="00A2762C" w:rsidP="007B1E96">
      <w:pPr>
        <w:pStyle w:val="Default"/>
        <w:rPr>
          <w:rFonts w:ascii="Lucida Sans Unicode" w:hAnsi="Lucida Sans Unicode" w:cs="Lucida Sans Unicode"/>
          <w:b/>
          <w:bCs/>
          <w:sz w:val="20"/>
          <w:szCs w:val="20"/>
          <w:lang w:val="en-GB"/>
        </w:rPr>
      </w:pPr>
    </w:p>
    <w:p w:rsidR="007B1E96" w:rsidRPr="007B1E96" w:rsidRDefault="007B1E96" w:rsidP="007B1E96">
      <w:pPr>
        <w:pStyle w:val="Default"/>
        <w:rPr>
          <w:rFonts w:ascii="Lucida Sans Unicode" w:hAnsi="Lucida Sans Unicode" w:cs="Lucida Sans Unicode"/>
          <w:sz w:val="20"/>
          <w:szCs w:val="20"/>
        </w:rPr>
      </w:pPr>
      <w:r w:rsidRPr="007B1E96">
        <w:rPr>
          <w:rFonts w:ascii="Lucida Sans Unicode" w:hAnsi="Lucida Sans Unicode" w:cs="Lucida Sans Unicode"/>
          <w:b/>
          <w:bCs/>
          <w:sz w:val="20"/>
          <w:szCs w:val="20"/>
        </w:rPr>
        <w:t xml:space="preserve">1. GENERAL INFORMATION </w:t>
      </w:r>
    </w:p>
    <w:p w:rsidR="007B1E96" w:rsidRPr="007B1E96" w:rsidRDefault="007B1E96" w:rsidP="007B1E96">
      <w:pPr>
        <w:pStyle w:val="Default"/>
        <w:rPr>
          <w:rFonts w:ascii="Lucida Sans Unicode" w:hAnsi="Lucida Sans Unicode" w:cs="Lucida Sans Unicode"/>
          <w:sz w:val="20"/>
          <w:szCs w:val="20"/>
        </w:rPr>
      </w:pPr>
    </w:p>
    <w:p w:rsidR="007B1E96" w:rsidRDefault="007B1E96" w:rsidP="007B1E96">
      <w:pPr>
        <w:pStyle w:val="Default"/>
        <w:numPr>
          <w:ilvl w:val="1"/>
          <w:numId w:val="11"/>
        </w:numPr>
        <w:spacing w:after="51"/>
        <w:rPr>
          <w:rFonts w:ascii="Lucida Sans Unicode" w:hAnsi="Lucida Sans Unicode" w:cs="Lucida Sans Unicode"/>
          <w:sz w:val="20"/>
          <w:szCs w:val="20"/>
        </w:rPr>
      </w:pPr>
      <w:r w:rsidRPr="007B1E96">
        <w:rPr>
          <w:rFonts w:ascii="Lucida Sans Unicode" w:hAnsi="Lucida Sans Unicode" w:cs="Lucida Sans Unicode"/>
          <w:sz w:val="20"/>
          <w:szCs w:val="20"/>
        </w:rPr>
        <w:t xml:space="preserve">Full Name of Organisation: </w:t>
      </w:r>
    </w:p>
    <w:p w:rsidR="00A2762C" w:rsidRDefault="00A2762C" w:rsidP="00A2762C">
      <w:pPr>
        <w:pStyle w:val="Default"/>
        <w:spacing w:after="51"/>
        <w:ind w:left="1440"/>
        <w:rPr>
          <w:rFonts w:ascii="Lucida Sans Unicode" w:hAnsi="Lucida Sans Unicode" w:cs="Lucida Sans Unicode"/>
          <w:sz w:val="20"/>
          <w:szCs w:val="20"/>
        </w:rPr>
      </w:pPr>
    </w:p>
    <w:p w:rsidR="00A2762C" w:rsidRPr="007B1E96" w:rsidRDefault="00A2762C" w:rsidP="00A2762C">
      <w:pPr>
        <w:pStyle w:val="Default"/>
        <w:spacing w:after="51"/>
        <w:ind w:left="1440"/>
        <w:rPr>
          <w:rFonts w:ascii="Lucida Sans Unicode" w:hAnsi="Lucida Sans Unicode" w:cs="Lucida Sans Unicode"/>
          <w:sz w:val="20"/>
          <w:szCs w:val="20"/>
        </w:rPr>
      </w:pPr>
    </w:p>
    <w:p w:rsidR="007B1E96" w:rsidRPr="005F0FAD" w:rsidRDefault="007B1E96" w:rsidP="007B1E96">
      <w:pPr>
        <w:pStyle w:val="Default"/>
        <w:numPr>
          <w:ilvl w:val="1"/>
          <w:numId w:val="11"/>
        </w:numPr>
        <w:spacing w:after="51"/>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 xml:space="preserve">Used Name (if different from above): </w:t>
      </w:r>
    </w:p>
    <w:p w:rsidR="00A2762C" w:rsidRPr="005F0FAD" w:rsidRDefault="00A2762C" w:rsidP="00A2762C">
      <w:pPr>
        <w:pStyle w:val="Paragraphedeliste"/>
        <w:rPr>
          <w:rFonts w:ascii="Lucida Sans Unicode" w:hAnsi="Lucida Sans Unicode" w:cs="Lucida Sans Unicode"/>
          <w:sz w:val="20"/>
          <w:szCs w:val="20"/>
          <w:lang w:val="en-GB"/>
        </w:rPr>
      </w:pPr>
    </w:p>
    <w:p w:rsidR="00A2762C" w:rsidRPr="005F0FAD" w:rsidRDefault="00A2762C" w:rsidP="00A2762C">
      <w:pPr>
        <w:pStyle w:val="Default"/>
        <w:spacing w:after="51"/>
        <w:ind w:left="1440"/>
        <w:rPr>
          <w:rFonts w:ascii="Lucida Sans Unicode" w:hAnsi="Lucida Sans Unicode" w:cs="Lucida Sans Unicode"/>
          <w:sz w:val="20"/>
          <w:szCs w:val="20"/>
          <w:lang w:val="en-GB"/>
        </w:rPr>
      </w:pPr>
    </w:p>
    <w:p w:rsidR="007B1E96" w:rsidRDefault="007B1E96" w:rsidP="007B1E96">
      <w:pPr>
        <w:pStyle w:val="Default"/>
        <w:numPr>
          <w:ilvl w:val="1"/>
          <w:numId w:val="11"/>
        </w:numPr>
        <w:spacing w:after="51"/>
        <w:rPr>
          <w:rFonts w:ascii="Lucida Sans Unicode" w:hAnsi="Lucida Sans Unicode" w:cs="Lucida Sans Unicode"/>
          <w:sz w:val="20"/>
          <w:szCs w:val="20"/>
        </w:rPr>
      </w:pPr>
      <w:r w:rsidRPr="007B1E96">
        <w:rPr>
          <w:rFonts w:ascii="Lucida Sans Unicode" w:hAnsi="Lucida Sans Unicode" w:cs="Lucida Sans Unicode"/>
          <w:sz w:val="20"/>
          <w:szCs w:val="20"/>
        </w:rPr>
        <w:t xml:space="preserve">Country: </w:t>
      </w:r>
    </w:p>
    <w:p w:rsidR="00A2762C" w:rsidRDefault="00A2762C" w:rsidP="00A2762C">
      <w:pPr>
        <w:pStyle w:val="Default"/>
        <w:spacing w:after="51"/>
        <w:ind w:left="1440"/>
        <w:rPr>
          <w:rFonts w:ascii="Lucida Sans Unicode" w:hAnsi="Lucida Sans Unicode" w:cs="Lucida Sans Unicode"/>
          <w:sz w:val="20"/>
          <w:szCs w:val="20"/>
        </w:rPr>
      </w:pPr>
    </w:p>
    <w:p w:rsidR="00A2762C" w:rsidRPr="007B1E96" w:rsidRDefault="00A2762C" w:rsidP="00A2762C">
      <w:pPr>
        <w:pStyle w:val="Default"/>
        <w:spacing w:after="51"/>
        <w:ind w:left="1440"/>
        <w:rPr>
          <w:rFonts w:ascii="Lucida Sans Unicode" w:hAnsi="Lucida Sans Unicode" w:cs="Lucida Sans Unicode"/>
          <w:sz w:val="20"/>
          <w:szCs w:val="20"/>
        </w:rPr>
      </w:pPr>
    </w:p>
    <w:p w:rsidR="007B1E96" w:rsidRDefault="007B1E96" w:rsidP="007B1E96">
      <w:pPr>
        <w:pStyle w:val="Default"/>
        <w:numPr>
          <w:ilvl w:val="1"/>
          <w:numId w:val="11"/>
        </w:numPr>
        <w:spacing w:after="51"/>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Address</w:t>
      </w:r>
      <w:proofErr w:type="spellEnd"/>
      <w:r w:rsidRPr="007B1E96">
        <w:rPr>
          <w:rFonts w:ascii="Lucida Sans Unicode" w:hAnsi="Lucida Sans Unicode" w:cs="Lucida Sans Unicode"/>
          <w:sz w:val="20"/>
          <w:szCs w:val="20"/>
        </w:rPr>
        <w:t xml:space="preserve"> of </w:t>
      </w:r>
      <w:proofErr w:type="spellStart"/>
      <w:r w:rsidRPr="007B1E96">
        <w:rPr>
          <w:rFonts w:ascii="Lucida Sans Unicode" w:hAnsi="Lucida Sans Unicode" w:cs="Lucida Sans Unicode"/>
          <w:sz w:val="20"/>
          <w:szCs w:val="20"/>
        </w:rPr>
        <w:t>Operational</w:t>
      </w:r>
      <w:proofErr w:type="spellEnd"/>
      <w:r w:rsidRPr="007B1E96">
        <w:rPr>
          <w:rFonts w:ascii="Lucida Sans Unicode" w:hAnsi="Lucida Sans Unicode" w:cs="Lucida Sans Unicode"/>
          <w:sz w:val="20"/>
          <w:szCs w:val="20"/>
        </w:rPr>
        <w:t xml:space="preserve"> </w:t>
      </w:r>
      <w:proofErr w:type="spellStart"/>
      <w:r w:rsidRPr="007B1E96">
        <w:rPr>
          <w:rFonts w:ascii="Lucida Sans Unicode" w:hAnsi="Lucida Sans Unicode" w:cs="Lucida Sans Unicode"/>
          <w:sz w:val="20"/>
          <w:szCs w:val="20"/>
        </w:rPr>
        <w:t>Headquarters</w:t>
      </w:r>
      <w:proofErr w:type="spellEnd"/>
      <w:r w:rsidRPr="007B1E96">
        <w:rPr>
          <w:rFonts w:ascii="Lucida Sans Unicode" w:hAnsi="Lucida Sans Unicode" w:cs="Lucida Sans Unicode"/>
          <w:sz w:val="20"/>
          <w:szCs w:val="20"/>
        </w:rPr>
        <w:t xml:space="preserve">: </w:t>
      </w:r>
    </w:p>
    <w:p w:rsidR="00A2762C" w:rsidRDefault="00A2762C" w:rsidP="00A2762C">
      <w:pPr>
        <w:pStyle w:val="Paragraphedeliste"/>
        <w:rPr>
          <w:rFonts w:ascii="Lucida Sans Unicode" w:hAnsi="Lucida Sans Unicode" w:cs="Lucida Sans Unicode"/>
          <w:sz w:val="20"/>
          <w:szCs w:val="20"/>
        </w:rPr>
      </w:pPr>
    </w:p>
    <w:p w:rsidR="00A2762C" w:rsidRPr="007B1E96" w:rsidRDefault="00A2762C" w:rsidP="00A2762C">
      <w:pPr>
        <w:pStyle w:val="Default"/>
        <w:spacing w:after="51"/>
        <w:ind w:left="1440"/>
        <w:rPr>
          <w:rFonts w:ascii="Lucida Sans Unicode" w:hAnsi="Lucida Sans Unicode" w:cs="Lucida Sans Unicode"/>
          <w:sz w:val="20"/>
          <w:szCs w:val="20"/>
        </w:rPr>
      </w:pPr>
    </w:p>
    <w:p w:rsid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Website</w:t>
      </w:r>
      <w:proofErr w:type="spellEnd"/>
      <w:r w:rsidRPr="007B1E96">
        <w:rPr>
          <w:rFonts w:ascii="Lucida Sans Unicode" w:hAnsi="Lucida Sans Unicode" w:cs="Lucida Sans Unicode"/>
          <w:sz w:val="20"/>
          <w:szCs w:val="20"/>
        </w:rPr>
        <w:t xml:space="preserve">(s): </w:t>
      </w:r>
    </w:p>
    <w:p w:rsidR="00A2762C" w:rsidRDefault="00A2762C" w:rsidP="00A2762C">
      <w:pPr>
        <w:pStyle w:val="Default"/>
        <w:ind w:left="1440"/>
        <w:rPr>
          <w:rFonts w:ascii="Lucida Sans Unicode" w:hAnsi="Lucida Sans Unicode" w:cs="Lucida Sans Unicode"/>
          <w:sz w:val="20"/>
          <w:szCs w:val="20"/>
        </w:rPr>
      </w:pPr>
    </w:p>
    <w:p w:rsidR="00A2762C" w:rsidRPr="007B1E96" w:rsidRDefault="00A2762C" w:rsidP="00A2762C">
      <w:pPr>
        <w:pStyle w:val="Default"/>
        <w:ind w:left="1440"/>
        <w:rPr>
          <w:rFonts w:ascii="Lucida Sans Unicode" w:hAnsi="Lucida Sans Unicode" w:cs="Lucida Sans Unicode"/>
          <w:sz w:val="20"/>
          <w:szCs w:val="20"/>
        </w:rPr>
      </w:pPr>
    </w:p>
    <w:p w:rsidR="007B1E96" w:rsidRDefault="007B1E96" w:rsidP="007B1E96">
      <w:pPr>
        <w:pStyle w:val="Default"/>
        <w:numPr>
          <w:ilvl w:val="1"/>
          <w:numId w:val="11"/>
        </w:numPr>
        <w:rPr>
          <w:rFonts w:ascii="Lucida Sans Unicode" w:hAnsi="Lucida Sans Unicode" w:cs="Lucida Sans Unicode"/>
          <w:sz w:val="20"/>
          <w:szCs w:val="20"/>
        </w:rPr>
      </w:pPr>
      <w:proofErr w:type="spellStart"/>
      <w:r w:rsidRPr="007B1E96">
        <w:rPr>
          <w:rFonts w:ascii="Lucida Sans Unicode" w:hAnsi="Lucida Sans Unicode" w:cs="Lucida Sans Unicode"/>
          <w:sz w:val="20"/>
          <w:szCs w:val="20"/>
        </w:rPr>
        <w:t>Year</w:t>
      </w:r>
      <w:proofErr w:type="spellEnd"/>
      <w:r w:rsidRPr="007B1E96">
        <w:rPr>
          <w:rFonts w:ascii="Lucida Sans Unicode" w:hAnsi="Lucida Sans Unicode" w:cs="Lucida Sans Unicode"/>
          <w:sz w:val="20"/>
          <w:szCs w:val="20"/>
        </w:rPr>
        <w:t xml:space="preserve"> of establishment: </w:t>
      </w:r>
    </w:p>
    <w:p w:rsidR="00A2762C" w:rsidRDefault="00A2762C" w:rsidP="00A2762C">
      <w:pPr>
        <w:pStyle w:val="Paragraphedeliste"/>
        <w:rPr>
          <w:rFonts w:ascii="Lucida Sans Unicode" w:hAnsi="Lucida Sans Unicode" w:cs="Lucida Sans Unicode"/>
          <w:sz w:val="20"/>
          <w:szCs w:val="20"/>
        </w:rPr>
      </w:pPr>
    </w:p>
    <w:p w:rsidR="00A2762C" w:rsidRPr="007B1E96" w:rsidRDefault="00A2762C" w:rsidP="00A2762C">
      <w:pPr>
        <w:pStyle w:val="Default"/>
        <w:ind w:left="1440"/>
        <w:rPr>
          <w:rFonts w:ascii="Lucida Sans Unicode" w:hAnsi="Lucida Sans Unicode" w:cs="Lucida Sans Unicode"/>
          <w:sz w:val="20"/>
          <w:szCs w:val="20"/>
        </w:rPr>
      </w:pPr>
    </w:p>
    <w:p w:rsidR="007B1E96" w:rsidRPr="005F0FAD" w:rsidRDefault="007B1E96" w:rsidP="007B1E96">
      <w:pPr>
        <w:pStyle w:val="Default"/>
        <w:numPr>
          <w:ilvl w:val="1"/>
          <w:numId w:val="11"/>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Incorporation form (</w:t>
      </w:r>
      <w:r w:rsidRPr="005F0FAD">
        <w:rPr>
          <w:rFonts w:ascii="Lucida Sans Unicode" w:hAnsi="Lucida Sans Unicode" w:cs="Lucida Sans Unicode"/>
          <w:i/>
          <w:iCs/>
          <w:sz w:val="20"/>
          <w:szCs w:val="20"/>
          <w:lang w:val="en-GB"/>
        </w:rPr>
        <w:t xml:space="preserve">overall shareholding structure and corporate affiliations): </w:t>
      </w:r>
    </w:p>
    <w:p w:rsidR="00A2762C" w:rsidRPr="005F0FAD" w:rsidRDefault="00A2762C" w:rsidP="00A2762C">
      <w:pPr>
        <w:pStyle w:val="Default"/>
        <w:ind w:left="1440"/>
        <w:rPr>
          <w:rFonts w:ascii="Lucida Sans Unicode" w:hAnsi="Lucida Sans Unicode" w:cs="Lucida Sans Unicode"/>
          <w:sz w:val="20"/>
          <w:szCs w:val="20"/>
          <w:lang w:val="en-GB"/>
        </w:rPr>
      </w:pPr>
    </w:p>
    <w:p w:rsidR="00A2762C" w:rsidRPr="005F0FAD" w:rsidRDefault="00A2762C" w:rsidP="00A2762C">
      <w:pPr>
        <w:pStyle w:val="Default"/>
        <w:ind w:left="1440"/>
        <w:rPr>
          <w:rFonts w:ascii="Lucida Sans Unicode" w:hAnsi="Lucida Sans Unicode" w:cs="Lucida Sans Unicode"/>
          <w:sz w:val="20"/>
          <w:szCs w:val="20"/>
          <w:lang w:val="en-GB"/>
        </w:rPr>
      </w:pPr>
    </w:p>
    <w:p w:rsidR="00A2762C" w:rsidRPr="005F0FAD" w:rsidRDefault="00A2762C" w:rsidP="00A2762C">
      <w:pPr>
        <w:pStyle w:val="Default"/>
        <w:ind w:left="1440"/>
        <w:rPr>
          <w:rFonts w:ascii="Lucida Sans Unicode" w:hAnsi="Lucida Sans Unicode" w:cs="Lucida Sans Unicode"/>
          <w:sz w:val="20"/>
          <w:szCs w:val="20"/>
          <w:lang w:val="en-GB"/>
        </w:rPr>
      </w:pPr>
    </w:p>
    <w:p w:rsidR="007B1E96" w:rsidRPr="005F0FAD" w:rsidRDefault="00A2762C" w:rsidP="007B1E96">
      <w:pPr>
        <w:pStyle w:val="Default"/>
        <w:numPr>
          <w:ilvl w:val="1"/>
          <w:numId w:val="11"/>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Are you a WLA/EL associate Member</w:t>
      </w:r>
      <w:r w:rsidR="00AA095B" w:rsidRPr="005F0FAD">
        <w:rPr>
          <w:rFonts w:ascii="Lucida Sans Unicode" w:hAnsi="Lucida Sans Unicode" w:cs="Lucida Sans Unicode"/>
          <w:sz w:val="20"/>
          <w:szCs w:val="20"/>
          <w:lang w:val="en-GB"/>
        </w:rPr>
        <w:t xml:space="preserve"> (Yes/No – year of membership)</w:t>
      </w:r>
    </w:p>
    <w:p w:rsidR="007B1E96" w:rsidRPr="005F0FAD" w:rsidRDefault="007B1E96" w:rsidP="007B1E96">
      <w:pPr>
        <w:pStyle w:val="Default"/>
        <w:rPr>
          <w:rFonts w:ascii="Lucida Sans Unicode" w:hAnsi="Lucida Sans Unicode" w:cs="Lucida Sans Unicode"/>
          <w:sz w:val="20"/>
          <w:szCs w:val="20"/>
          <w:lang w:val="en-GB"/>
        </w:rPr>
      </w:pPr>
    </w:p>
    <w:p w:rsidR="007B1E96" w:rsidRPr="007B1E96" w:rsidRDefault="007B1E96" w:rsidP="007B1E96">
      <w:pPr>
        <w:rPr>
          <w:rFonts w:ascii="Lucida Sans Unicode" w:hAnsi="Lucida Sans Unicode" w:cs="Lucida Sans Unicode"/>
          <w:b/>
          <w:sz w:val="20"/>
          <w:szCs w:val="20"/>
        </w:rPr>
      </w:pPr>
      <w:r w:rsidRPr="007B1E96">
        <w:rPr>
          <w:rFonts w:ascii="Lucida Sans Unicode" w:hAnsi="Lucida Sans Unicode" w:cs="Lucida Sans Unicode"/>
          <w:b/>
          <w:sz w:val="20"/>
          <w:szCs w:val="20"/>
        </w:rPr>
        <w:t xml:space="preserve">2. </w:t>
      </w:r>
      <w:r w:rsidR="00A2762C">
        <w:rPr>
          <w:rFonts w:ascii="Lucida Sans Unicode" w:hAnsi="Lucida Sans Unicode" w:cs="Lucida Sans Unicode"/>
          <w:b/>
          <w:sz w:val="20"/>
          <w:szCs w:val="20"/>
        </w:rPr>
        <w:t>Lotteries - clients</w:t>
      </w:r>
    </w:p>
    <w:p w:rsidR="007B1E96" w:rsidRPr="005F0FAD" w:rsidRDefault="00A2762C" w:rsidP="007B1E96">
      <w:pPr>
        <w:pStyle w:val="Paragraphedeliste"/>
        <w:numPr>
          <w:ilvl w:val="0"/>
          <w:numId w:val="12"/>
        </w:num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Which are t</w:t>
      </w:r>
      <w:r w:rsidR="00287757">
        <w:rPr>
          <w:rFonts w:ascii="Lucida Sans Unicode" w:hAnsi="Lucida Sans Unicode" w:cs="Lucida Sans Unicode"/>
          <w:sz w:val="20"/>
          <w:szCs w:val="20"/>
          <w:lang w:val="en-GB"/>
        </w:rPr>
        <w:t>he Lotteries you cooperate with</w:t>
      </w:r>
      <w:r w:rsidRPr="005F0FAD">
        <w:rPr>
          <w:rFonts w:ascii="Lucida Sans Unicode" w:hAnsi="Lucida Sans Unicode" w:cs="Lucida Sans Unicode"/>
          <w:sz w:val="20"/>
          <w:szCs w:val="20"/>
          <w:lang w:val="en-GB"/>
        </w:rPr>
        <w:t>?</w:t>
      </w:r>
    </w:p>
    <w:p w:rsidR="007B1E96" w:rsidRPr="005F0FAD" w:rsidRDefault="007B1E96" w:rsidP="007B1E96">
      <w:pPr>
        <w:rPr>
          <w:rFonts w:ascii="Lucida Sans Unicode" w:hAnsi="Lucida Sans Unicode" w:cs="Lucida Sans Unicode"/>
          <w:sz w:val="20"/>
          <w:szCs w:val="20"/>
          <w:lang w:val="en-GB"/>
        </w:rPr>
      </w:pPr>
    </w:p>
    <w:p w:rsidR="007B1E96" w:rsidRPr="005F0FAD" w:rsidRDefault="007B1E96" w:rsidP="007B1E96">
      <w:pPr>
        <w:rPr>
          <w:rFonts w:ascii="Lucida Sans Unicode" w:hAnsi="Lucida Sans Unicode" w:cs="Lucida Sans Unicode"/>
          <w:sz w:val="20"/>
          <w:szCs w:val="20"/>
          <w:lang w:val="en-GB"/>
        </w:rPr>
      </w:pPr>
    </w:p>
    <w:p w:rsidR="007B1E96" w:rsidRPr="005F0FAD" w:rsidRDefault="007B1E96" w:rsidP="007B1E96">
      <w:pPr>
        <w:rPr>
          <w:rFonts w:ascii="Lucida Sans Unicode" w:hAnsi="Lucida Sans Unicode" w:cs="Lucida Sans Unicode"/>
          <w:b/>
          <w:sz w:val="20"/>
          <w:szCs w:val="20"/>
          <w:lang w:val="en-GB"/>
        </w:rPr>
      </w:pPr>
      <w:r w:rsidRPr="005F0FAD">
        <w:rPr>
          <w:rFonts w:ascii="Lucida Sans Unicode" w:hAnsi="Lucida Sans Unicode" w:cs="Lucida Sans Unicode"/>
          <w:b/>
          <w:sz w:val="20"/>
          <w:szCs w:val="20"/>
          <w:lang w:val="en-GB"/>
        </w:rPr>
        <w:t>3. Your key contacts</w:t>
      </w:r>
    </w:p>
    <w:p w:rsidR="007B1E96" w:rsidRPr="005F0FAD" w:rsidRDefault="007B1E96" w:rsidP="007B1E96">
      <w:pPr>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Please, provide contact details of your CEO, the CEO assistant, the International relations person and the operational contacts that our technical team will be in touch with fo</w:t>
      </w:r>
      <w:r w:rsidR="00A2762C" w:rsidRPr="005F0FAD">
        <w:rPr>
          <w:rFonts w:ascii="Lucida Sans Unicode" w:hAnsi="Lucida Sans Unicode" w:cs="Lucida Sans Unicode"/>
          <w:sz w:val="20"/>
          <w:szCs w:val="20"/>
          <w:lang w:val="en-GB"/>
        </w:rPr>
        <w:t>r operational matters. You can a</w:t>
      </w:r>
      <w:r w:rsidRPr="005F0FAD">
        <w:rPr>
          <w:rFonts w:ascii="Lucida Sans Unicode" w:hAnsi="Lucida Sans Unicode" w:cs="Lucida Sans Unicode"/>
          <w:sz w:val="20"/>
          <w:szCs w:val="20"/>
          <w:lang w:val="en-GB"/>
        </w:rPr>
        <w:t>dd 2 additional individuals that can be included</w:t>
      </w:r>
      <w:r w:rsidR="00A2762C" w:rsidRPr="005F0FAD">
        <w:rPr>
          <w:rFonts w:ascii="Lucida Sans Unicode" w:hAnsi="Lucida Sans Unicode" w:cs="Lucida Sans Unicode"/>
          <w:sz w:val="20"/>
          <w:szCs w:val="20"/>
          <w:lang w:val="en-GB"/>
        </w:rPr>
        <w:t xml:space="preserve"> in relevant communication</w:t>
      </w:r>
      <w:r w:rsidRPr="005F0FAD">
        <w:rPr>
          <w:rFonts w:ascii="Lucida Sans Unicode" w:hAnsi="Lucida Sans Unicode" w:cs="Lucida Sans Unicode"/>
          <w:sz w:val="20"/>
          <w:szCs w:val="20"/>
          <w:lang w:val="en-GB"/>
        </w:rPr>
        <w:t>s</w:t>
      </w:r>
      <w:r w:rsidR="00A2762C" w:rsidRPr="005F0FAD">
        <w:rPr>
          <w:rFonts w:ascii="Lucida Sans Unicode" w:hAnsi="Lucida Sans Unicode" w:cs="Lucida Sans Unicode"/>
          <w:sz w:val="20"/>
          <w:szCs w:val="20"/>
          <w:lang w:val="en-GB"/>
        </w:rPr>
        <w:t xml:space="preserve"> </w:t>
      </w:r>
      <w:r w:rsidRPr="005F0FAD">
        <w:rPr>
          <w:rFonts w:ascii="Lucida Sans Unicode" w:hAnsi="Lucida Sans Unicode" w:cs="Lucida Sans Unicode"/>
          <w:sz w:val="20"/>
          <w:szCs w:val="20"/>
          <w:lang w:val="en-GB"/>
        </w:rPr>
        <w:t xml:space="preserve">of the GLMS. </w:t>
      </w:r>
    </w:p>
    <w:tbl>
      <w:tblPr>
        <w:tblStyle w:val="Grilledutableau"/>
        <w:tblW w:w="0" w:type="auto"/>
        <w:tblLook w:val="04A0" w:firstRow="1" w:lastRow="0" w:firstColumn="1" w:lastColumn="0" w:noHBand="0" w:noVBand="1"/>
      </w:tblPr>
      <w:tblGrid>
        <w:gridCol w:w="2265"/>
        <w:gridCol w:w="2265"/>
        <w:gridCol w:w="2266"/>
        <w:gridCol w:w="2266"/>
      </w:tblGrid>
      <w:tr w:rsidR="007B1E96" w:rsidRPr="007B1E96" w:rsidTr="007B1E96">
        <w:tc>
          <w:tcPr>
            <w:tcW w:w="2265" w:type="dxa"/>
          </w:tcPr>
          <w:p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NAME &amp; SURNAME</w:t>
            </w:r>
          </w:p>
        </w:tc>
        <w:tc>
          <w:tcPr>
            <w:tcW w:w="2265" w:type="dxa"/>
          </w:tcPr>
          <w:p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POSITION</w:t>
            </w:r>
          </w:p>
        </w:tc>
        <w:tc>
          <w:tcPr>
            <w:tcW w:w="2266" w:type="dxa"/>
          </w:tcPr>
          <w:p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EMAIL</w:t>
            </w:r>
          </w:p>
        </w:tc>
        <w:tc>
          <w:tcPr>
            <w:tcW w:w="2266" w:type="dxa"/>
          </w:tcPr>
          <w:p w:rsidR="007B1E96" w:rsidRPr="008B02DC" w:rsidRDefault="007B1E96" w:rsidP="007B1E96">
            <w:pPr>
              <w:rPr>
                <w:rFonts w:ascii="Lucida Sans Unicode" w:hAnsi="Lucida Sans Unicode" w:cs="Lucida Sans Unicode"/>
                <w:b/>
                <w:color w:val="C00000"/>
                <w:sz w:val="20"/>
                <w:szCs w:val="20"/>
              </w:rPr>
            </w:pPr>
            <w:r w:rsidRPr="008B02DC">
              <w:rPr>
                <w:rFonts w:ascii="Lucida Sans Unicode" w:hAnsi="Lucida Sans Unicode" w:cs="Lucida Sans Unicode"/>
                <w:b/>
                <w:color w:val="C00000"/>
                <w:sz w:val="20"/>
                <w:szCs w:val="20"/>
              </w:rPr>
              <w:t>PHONE NUMBER</w:t>
            </w: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CEO Assistant</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Head of International relations</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Sports betting manager</w:t>
            </w: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r w:rsidR="007B1E96" w:rsidRPr="007B1E96" w:rsidTr="007B1E96">
        <w:tc>
          <w:tcPr>
            <w:tcW w:w="2265" w:type="dxa"/>
          </w:tcPr>
          <w:p w:rsidR="007B1E96" w:rsidRPr="007B1E96" w:rsidRDefault="007B1E96" w:rsidP="007B1E96">
            <w:pPr>
              <w:rPr>
                <w:rFonts w:ascii="Lucida Sans Unicode" w:hAnsi="Lucida Sans Unicode" w:cs="Lucida Sans Unicode"/>
                <w:sz w:val="20"/>
                <w:szCs w:val="20"/>
              </w:rPr>
            </w:pPr>
          </w:p>
        </w:tc>
        <w:tc>
          <w:tcPr>
            <w:tcW w:w="2265"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c>
          <w:tcPr>
            <w:tcW w:w="2266" w:type="dxa"/>
          </w:tcPr>
          <w:p w:rsidR="007B1E96" w:rsidRPr="007B1E96" w:rsidRDefault="007B1E96" w:rsidP="007B1E96">
            <w:pPr>
              <w:rPr>
                <w:rFonts w:ascii="Lucida Sans Unicode" w:hAnsi="Lucida Sans Unicode" w:cs="Lucida Sans Unicode"/>
                <w:sz w:val="20"/>
                <w:szCs w:val="20"/>
              </w:rPr>
            </w:pPr>
          </w:p>
        </w:tc>
      </w:tr>
    </w:tbl>
    <w:p w:rsidR="007B1E96" w:rsidRDefault="007B1E96" w:rsidP="007B1E96">
      <w:pPr>
        <w:rPr>
          <w:rFonts w:ascii="Lucida Sans Unicode" w:hAnsi="Lucida Sans Unicode" w:cs="Lucida Sans Unicode"/>
          <w:sz w:val="20"/>
          <w:szCs w:val="20"/>
        </w:rPr>
      </w:pPr>
      <w:r w:rsidRPr="007B1E96">
        <w:rPr>
          <w:rFonts w:ascii="Lucida Sans Unicode" w:hAnsi="Lucida Sans Unicode" w:cs="Lucida Sans Unicode"/>
          <w:sz w:val="20"/>
          <w:szCs w:val="20"/>
        </w:rPr>
        <w:t xml:space="preserve">  </w:t>
      </w:r>
    </w:p>
    <w:p w:rsidR="007B1E96" w:rsidRDefault="007B1E96" w:rsidP="007B1E96">
      <w:pPr>
        <w:rPr>
          <w:rFonts w:ascii="Lucida Sans Unicode" w:hAnsi="Lucida Sans Unicode" w:cs="Lucida Sans Unicode"/>
          <w:sz w:val="20"/>
          <w:szCs w:val="20"/>
        </w:rPr>
      </w:pPr>
    </w:p>
    <w:p w:rsidR="00A2762C" w:rsidRPr="00AF5627" w:rsidRDefault="00A2762C" w:rsidP="007B1E96">
      <w:pPr>
        <w:rPr>
          <w:rFonts w:ascii="Lucida Sans Unicode" w:hAnsi="Lucida Sans Unicode" w:cs="Lucida Sans Unicode"/>
          <w:b/>
          <w:sz w:val="20"/>
          <w:szCs w:val="20"/>
        </w:rPr>
      </w:pPr>
      <w:r w:rsidRPr="00AF5627">
        <w:rPr>
          <w:rFonts w:ascii="Lucida Sans Unicode" w:hAnsi="Lucida Sans Unicode" w:cs="Lucida Sans Unicode"/>
          <w:b/>
          <w:sz w:val="20"/>
          <w:szCs w:val="20"/>
        </w:rPr>
        <w:t xml:space="preserve">4. </w:t>
      </w:r>
      <w:proofErr w:type="spellStart"/>
      <w:r w:rsidRPr="00AF5627">
        <w:rPr>
          <w:rFonts w:ascii="Lucida Sans Unicode" w:hAnsi="Lucida Sans Unicode" w:cs="Lucida Sans Unicode"/>
          <w:b/>
          <w:sz w:val="20"/>
          <w:szCs w:val="20"/>
        </w:rPr>
        <w:t>Commitments</w:t>
      </w:r>
      <w:proofErr w:type="spellEnd"/>
    </w:p>
    <w:p w:rsidR="00A2762C" w:rsidRDefault="00A2762C" w:rsidP="00287757">
      <w:pPr>
        <w:pStyle w:val="Paragraphedeliste"/>
        <w:numPr>
          <w:ilvl w:val="0"/>
          <w:numId w:val="12"/>
        </w:numPr>
        <w:jc w:val="both"/>
        <w:rPr>
          <w:rFonts w:ascii="Lucida Sans Unicode" w:hAnsi="Lucida Sans Unicode" w:cs="Lucida Sans Unicode"/>
          <w:sz w:val="20"/>
          <w:szCs w:val="20"/>
          <w:lang w:val="en-GB"/>
        </w:rPr>
      </w:pPr>
      <w:r w:rsidRPr="005F0FAD">
        <w:rPr>
          <w:rFonts w:ascii="Lucida Sans Unicode" w:hAnsi="Lucida Sans Unicode" w:cs="Lucida Sans Unicode"/>
          <w:sz w:val="20"/>
          <w:szCs w:val="20"/>
          <w:lang w:val="en-GB"/>
        </w:rPr>
        <w:t>I hereby confirm that in coordination with the GLMS General Secretariat my organisation will make its best efforts to have our client-Lotteries that have eligibility to join GLMS as an individual member join the GLMS</w:t>
      </w:r>
    </w:p>
    <w:p w:rsidR="00FD27C2" w:rsidRPr="00FD27C2" w:rsidRDefault="00FD27C2" w:rsidP="00FD27C2">
      <w:pPr>
        <w:pStyle w:val="Paragraphedeliste"/>
        <w:numPr>
          <w:ilvl w:val="0"/>
          <w:numId w:val="12"/>
        </w:numPr>
        <w:rPr>
          <w:rFonts w:ascii="Lucida Sans Unicode" w:hAnsi="Lucida Sans Unicode" w:cs="Lucida Sans Unicode"/>
          <w:b/>
          <w:bCs/>
          <w:sz w:val="20"/>
          <w:szCs w:val="20"/>
          <w:lang w:val="en-GB"/>
        </w:rPr>
      </w:pPr>
      <w:r w:rsidRPr="00FD27C2">
        <w:rPr>
          <w:rFonts w:ascii="Lucida Sans Unicode" w:hAnsi="Lucida Sans Unicode" w:cs="Lucida Sans Unicode"/>
          <w:bCs/>
          <w:sz w:val="20"/>
          <w:szCs w:val="20"/>
          <w:lang w:val="en-GB"/>
        </w:rPr>
        <w:t>I hereby confirm that I have taken</w:t>
      </w:r>
      <w:r w:rsidRPr="00FD27C2">
        <w:rPr>
          <w:rFonts w:ascii="Lucida Sans Unicode" w:hAnsi="Lucida Sans Unicode" w:cs="Lucida Sans Unicode"/>
          <w:bCs/>
          <w:sz w:val="20"/>
          <w:szCs w:val="20"/>
          <w:lang w:val="en-GB"/>
        </w:rPr>
        <w:t xml:space="preserve"> note of and </w:t>
      </w:r>
      <w:r w:rsidRPr="00FD27C2">
        <w:rPr>
          <w:rFonts w:ascii="Lucida Sans Unicode" w:hAnsi="Lucida Sans Unicode" w:cs="Lucida Sans Unicode"/>
          <w:bCs/>
          <w:sz w:val="20"/>
          <w:szCs w:val="20"/>
          <w:lang w:val="en-GB"/>
        </w:rPr>
        <w:t>my company shall abide</w:t>
      </w:r>
      <w:r w:rsidRPr="00FD27C2">
        <w:rPr>
          <w:rFonts w:ascii="Lucida Sans Unicode" w:hAnsi="Lucida Sans Unicode" w:cs="Lucida Sans Unicode"/>
          <w:bCs/>
          <w:sz w:val="20"/>
          <w:szCs w:val="20"/>
          <w:lang w:val="en-GB"/>
        </w:rPr>
        <w:t xml:space="preserve"> by the</w:t>
      </w:r>
      <w:r w:rsidRPr="00FD27C2">
        <w:rPr>
          <w:rFonts w:ascii="Lucida Sans Unicode" w:hAnsi="Lucida Sans Unicode" w:cs="Lucida Sans Unicode"/>
          <w:b/>
          <w:bCs/>
          <w:sz w:val="20"/>
          <w:szCs w:val="20"/>
          <w:lang w:val="en-GB"/>
        </w:rPr>
        <w:t xml:space="preserve"> </w:t>
      </w:r>
      <w:hyperlink r:id="rId13" w:history="1">
        <w:r w:rsidRPr="00FD27C2">
          <w:rPr>
            <w:rStyle w:val="Lienhypertexte"/>
            <w:rFonts w:ascii="Lucida Sans Unicode" w:hAnsi="Lucida Sans Unicode" w:cs="Lucida Sans Unicode"/>
            <w:b/>
            <w:bCs/>
            <w:sz w:val="20"/>
            <w:szCs w:val="20"/>
            <w:lang w:val="en-GB"/>
          </w:rPr>
          <w:t>GLMS Code of Conduct</w:t>
        </w:r>
      </w:hyperlink>
    </w:p>
    <w:p w:rsidR="00A2762C" w:rsidRPr="005F0FAD" w:rsidRDefault="00A2762C" w:rsidP="00287757">
      <w:pPr>
        <w:pStyle w:val="Paragraphedeliste"/>
        <w:numPr>
          <w:ilvl w:val="0"/>
          <w:numId w:val="12"/>
        </w:numPr>
        <w:jc w:val="both"/>
        <w:rPr>
          <w:rFonts w:ascii="Lucida Sans Unicode" w:hAnsi="Lucida Sans Unicode" w:cs="Lucida Sans Unicode"/>
          <w:sz w:val="20"/>
          <w:szCs w:val="20"/>
          <w:lang w:val="en-GB"/>
        </w:rPr>
      </w:pPr>
      <w:bookmarkStart w:id="0" w:name="_GoBack"/>
      <w:bookmarkEnd w:id="0"/>
      <w:r w:rsidRPr="005F0FAD">
        <w:rPr>
          <w:rFonts w:ascii="Lucida Sans Unicode" w:hAnsi="Lucida Sans Unicode" w:cs="Lucida Sans Unicode"/>
          <w:sz w:val="20"/>
          <w:szCs w:val="20"/>
          <w:lang w:val="en-GB"/>
        </w:rPr>
        <w:t xml:space="preserve">I </w:t>
      </w:r>
      <w:r w:rsidRPr="00287757">
        <w:rPr>
          <w:rFonts w:ascii="Lucida Sans Unicode" w:hAnsi="Lucida Sans Unicode" w:cs="Lucida Sans Unicode"/>
          <w:sz w:val="20"/>
          <w:szCs w:val="20"/>
          <w:lang w:val="en-GB"/>
        </w:rPr>
        <w:t xml:space="preserve">hereby confirm that should my company be accepted as GLMS Member, under no circumstances shall it </w:t>
      </w:r>
      <w:r w:rsidR="005F0FAD" w:rsidRPr="00287757">
        <w:rPr>
          <w:rFonts w:ascii="Lucida Sans Unicode" w:hAnsi="Lucida Sans Unicode" w:cs="Lucida Sans Unicode"/>
          <w:b/>
          <w:sz w:val="20"/>
          <w:szCs w:val="20"/>
          <w:lang w:val="en-GB"/>
        </w:rPr>
        <w:t>share GLMS data and/or resell GLMS services to any parties, which are not already GLMS Members.</w:t>
      </w:r>
      <w:r w:rsidR="005F0FAD">
        <w:rPr>
          <w:rFonts w:ascii="Lucida Sans Unicode" w:hAnsi="Lucida Sans Unicode" w:cs="Lucida Sans Unicode"/>
          <w:b/>
          <w:color w:val="FF0000"/>
          <w:sz w:val="20"/>
          <w:szCs w:val="20"/>
          <w:lang w:val="en-GB"/>
        </w:rPr>
        <w:t xml:space="preserve"> </w:t>
      </w:r>
      <w:r w:rsidRPr="005F0FAD">
        <w:rPr>
          <w:rFonts w:ascii="Lucida Sans Unicode" w:hAnsi="Lucida Sans Unicode" w:cs="Lucida Sans Unicode"/>
          <w:sz w:val="20"/>
          <w:szCs w:val="20"/>
          <w:lang w:val="en-GB"/>
        </w:rPr>
        <w:t xml:space="preserve">Should this be the case, I understand that this will be a reason </w:t>
      </w:r>
      <w:r w:rsidRPr="008171B6">
        <w:rPr>
          <w:rFonts w:ascii="Lucida Sans Unicode" w:hAnsi="Lucida Sans Unicode" w:cs="Lucida Sans Unicode"/>
          <w:b/>
          <w:sz w:val="20"/>
          <w:szCs w:val="20"/>
          <w:lang w:val="en-GB"/>
        </w:rPr>
        <w:t xml:space="preserve">for </w:t>
      </w:r>
      <w:r w:rsidR="005F0FAD" w:rsidRPr="008171B6">
        <w:rPr>
          <w:rFonts w:ascii="Lucida Sans Unicode" w:hAnsi="Lucida Sans Unicode" w:cs="Lucida Sans Unicode"/>
          <w:b/>
          <w:sz w:val="20"/>
          <w:szCs w:val="20"/>
          <w:lang w:val="en-GB"/>
        </w:rPr>
        <w:t>ceasing GLMS services</w:t>
      </w:r>
      <w:r w:rsidR="005F0FAD" w:rsidRPr="008171B6">
        <w:rPr>
          <w:rFonts w:ascii="Lucida Sans Unicode" w:hAnsi="Lucida Sans Unicode" w:cs="Lucida Sans Unicode"/>
          <w:sz w:val="20"/>
          <w:szCs w:val="20"/>
          <w:lang w:val="en-GB"/>
        </w:rPr>
        <w:t xml:space="preserve"> </w:t>
      </w:r>
      <w:r w:rsidR="005F0FAD">
        <w:rPr>
          <w:rFonts w:ascii="Lucida Sans Unicode" w:hAnsi="Lucida Sans Unicode" w:cs="Lucida Sans Unicode"/>
          <w:sz w:val="20"/>
          <w:szCs w:val="20"/>
          <w:lang w:val="en-GB"/>
        </w:rPr>
        <w:t xml:space="preserve">and </w:t>
      </w:r>
      <w:r w:rsidRPr="005F0FAD">
        <w:rPr>
          <w:rFonts w:ascii="Lucida Sans Unicode" w:hAnsi="Lucida Sans Unicode" w:cs="Lucida Sans Unicode"/>
          <w:sz w:val="20"/>
          <w:szCs w:val="20"/>
          <w:lang w:val="en-GB"/>
        </w:rPr>
        <w:t>exclusion of my company from the GLMS associate membership.</w:t>
      </w:r>
      <w:r w:rsidR="005F0FAD">
        <w:rPr>
          <w:rFonts w:ascii="Lucida Sans Unicode" w:hAnsi="Lucida Sans Unicode" w:cs="Lucida Sans Unicode"/>
          <w:sz w:val="20"/>
          <w:szCs w:val="20"/>
          <w:lang w:val="en-GB"/>
        </w:rPr>
        <w:t xml:space="preserve">  </w:t>
      </w:r>
    </w:p>
    <w:p w:rsidR="00A2762C" w:rsidRPr="005F0FAD" w:rsidRDefault="00A2762C" w:rsidP="007B1E96">
      <w:pPr>
        <w:rPr>
          <w:rFonts w:ascii="Lucida Sans Unicode" w:hAnsi="Lucida Sans Unicode" w:cs="Lucida Sans Unicode"/>
          <w:sz w:val="20"/>
          <w:szCs w:val="20"/>
          <w:lang w:val="en-GB"/>
        </w:rPr>
      </w:pPr>
    </w:p>
    <w:p w:rsidR="00AA095B" w:rsidRPr="005F0FAD" w:rsidRDefault="00AA095B" w:rsidP="007B1E96">
      <w:pPr>
        <w:rPr>
          <w:rFonts w:ascii="Lucida Sans Unicode" w:hAnsi="Lucida Sans Unicode" w:cs="Lucida Sans Unicode"/>
          <w:sz w:val="20"/>
          <w:szCs w:val="20"/>
          <w:lang w:val="en-GB"/>
        </w:rPr>
      </w:pPr>
    </w:p>
    <w:p w:rsidR="007B1E96" w:rsidRPr="007B1E96" w:rsidRDefault="007B1E96" w:rsidP="007B1E96">
      <w:pPr>
        <w:rPr>
          <w:rFonts w:ascii="Lucida Sans Unicode" w:hAnsi="Lucida Sans Unicode" w:cs="Lucida Sans Unicode"/>
          <w:sz w:val="20"/>
          <w:szCs w:val="20"/>
        </w:rPr>
      </w:pPr>
      <w:r>
        <w:rPr>
          <w:rFonts w:ascii="Lucida Sans Unicode" w:hAnsi="Lucida Sans Unicode" w:cs="Lucida Sans Unicode"/>
          <w:sz w:val="20"/>
          <w:szCs w:val="20"/>
        </w:rPr>
        <w:t>Date, Signature</w:t>
      </w:r>
    </w:p>
    <w:sectPr w:rsidR="007B1E96" w:rsidRPr="007B1E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C2" w:rsidRDefault="00FD27C2" w:rsidP="00FD27C2">
      <w:pPr>
        <w:spacing w:after="0" w:line="240" w:lineRule="auto"/>
      </w:pPr>
      <w:r>
        <w:separator/>
      </w:r>
    </w:p>
  </w:endnote>
  <w:endnote w:type="continuationSeparator" w:id="0">
    <w:p w:rsidR="00FD27C2" w:rsidRDefault="00FD27C2" w:rsidP="00FD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C2" w:rsidRDefault="00FD27C2" w:rsidP="00FD27C2">
      <w:pPr>
        <w:spacing w:after="0" w:line="240" w:lineRule="auto"/>
      </w:pPr>
      <w:r>
        <w:separator/>
      </w:r>
    </w:p>
  </w:footnote>
  <w:footnote w:type="continuationSeparator" w:id="0">
    <w:p w:rsidR="00FD27C2" w:rsidRDefault="00FD27C2" w:rsidP="00FD27C2">
      <w:pPr>
        <w:spacing w:after="0" w:line="240" w:lineRule="auto"/>
      </w:pPr>
      <w:r>
        <w:continuationSeparator/>
      </w:r>
    </w:p>
  </w:footnote>
  <w:footnote w:id="1">
    <w:p w:rsidR="00FD27C2" w:rsidRPr="00FD27C2" w:rsidRDefault="00FD27C2" w:rsidP="00FD27C2">
      <w:pPr>
        <w:pStyle w:val="Notedebasdepage"/>
        <w:jc w:val="both"/>
        <w:rPr>
          <w:lang w:val="en-GB"/>
        </w:rPr>
      </w:pPr>
      <w:r>
        <w:rPr>
          <w:rStyle w:val="Appelnotedebasdep"/>
        </w:rPr>
        <w:footnoteRef/>
      </w:r>
      <w:r w:rsidRPr="00FD27C2">
        <w:rPr>
          <w:lang w:val="en-GB"/>
        </w:rPr>
        <w:t xml:space="preserve"> GLMS also has a partnership with the Council of Europe’s </w:t>
      </w:r>
      <w:r w:rsidRPr="00FD27C2">
        <w:rPr>
          <w:b/>
          <w:lang w:val="en-GB"/>
        </w:rPr>
        <w:t>Group of Copenhagen (</w:t>
      </w:r>
      <w:proofErr w:type="spellStart"/>
      <w:r w:rsidRPr="00FD27C2">
        <w:rPr>
          <w:b/>
          <w:lang w:val="en-GB"/>
        </w:rPr>
        <w:t>GoC</w:t>
      </w:r>
      <w:proofErr w:type="spellEnd"/>
      <w:r w:rsidRPr="00FD27C2">
        <w:rPr>
          <w:b/>
          <w:lang w:val="en-GB"/>
        </w:rPr>
        <w:t>),</w:t>
      </w:r>
      <w:r w:rsidRPr="00FD27C2">
        <w:rPr>
          <w:lang w:val="en-GB"/>
        </w:rPr>
        <w:t xml:space="preserve"> the network of national platforms, set up by states as per article 13 of the Council of Europe Convention on the Manipulation of Sport Competitions. </w:t>
      </w:r>
      <w:r>
        <w:rPr>
          <w:lang w:val="en-GB"/>
        </w:rPr>
        <w:t xml:space="preserve">A National Platform is a national cooperation framework that seeks to coordinate the overall fight against sport competition manipulations in a certain country and brings together all stakeholders (law enforcement, regulator, legal sports betting operator(s), sports organisations </w:t>
      </w:r>
      <w:proofErr w:type="spellStart"/>
      <w:r>
        <w:rPr>
          <w:lang w:val="en-GB"/>
        </w:rPr>
        <w:t>etc</w:t>
      </w:r>
      <w:proofErr w:type="spellEnd"/>
      <w:r>
        <w:rPr>
          <w:lang w:val="en-GB"/>
        </w:rPr>
        <w:t xml:space="preserve">). As of February 2019, the Group of Copenhagen brings together 22 national platforms that either </w:t>
      </w:r>
      <w:proofErr w:type="gramStart"/>
      <w:r>
        <w:rPr>
          <w:lang w:val="en-GB"/>
        </w:rPr>
        <w:t>have been created</w:t>
      </w:r>
      <w:proofErr w:type="gramEnd"/>
      <w:r>
        <w:rPr>
          <w:lang w:val="en-GB"/>
        </w:rPr>
        <w:t xml:space="preserve"> already or are in the process of being created.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EA3"/>
    <w:multiLevelType w:val="hybridMultilevel"/>
    <w:tmpl w:val="2B083F52"/>
    <w:lvl w:ilvl="0" w:tplc="9502F29E">
      <w:numFmt w:val="bullet"/>
      <w:lvlText w:val="-"/>
      <w:lvlJc w:val="left"/>
      <w:pPr>
        <w:ind w:left="720" w:hanging="360"/>
      </w:pPr>
      <w:rPr>
        <w:rFonts w:ascii="Lucida Sans Unicode" w:eastAsiaTheme="minorHAnsi" w:hAnsi="Lucida Sans Unicode" w:cs="Lucida Sans Unicode"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6207CA3"/>
    <w:multiLevelType w:val="hybridMultilevel"/>
    <w:tmpl w:val="76A29C3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D80CF0"/>
    <w:multiLevelType w:val="hybridMultilevel"/>
    <w:tmpl w:val="1BB08FE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BF40E0A"/>
    <w:multiLevelType w:val="hybridMultilevel"/>
    <w:tmpl w:val="30EEA6C2"/>
    <w:lvl w:ilvl="0" w:tplc="100C000B">
      <w:start w:val="1"/>
      <w:numFmt w:val="bullet"/>
      <w:lvlText w:val=""/>
      <w:lvlJc w:val="left"/>
      <w:pPr>
        <w:ind w:left="720" w:hanging="360"/>
      </w:pPr>
      <w:rPr>
        <w:rFonts w:ascii="Wingdings" w:hAnsi="Wingdings" w:hint="default"/>
      </w:rPr>
    </w:lvl>
    <w:lvl w:ilvl="1" w:tplc="CD68BF7A">
      <w:numFmt w:val="bullet"/>
      <w:lvlText w:val=""/>
      <w:lvlJc w:val="left"/>
      <w:pPr>
        <w:ind w:left="1440" w:hanging="360"/>
      </w:pPr>
      <w:rPr>
        <w:rFonts w:ascii="Calibri" w:eastAsiaTheme="minorHAnsi" w:hAnsi="Calibri" w:cs="Calibr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FD1538"/>
    <w:multiLevelType w:val="hybridMultilevel"/>
    <w:tmpl w:val="8BE4408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D915060"/>
    <w:multiLevelType w:val="hybridMultilevel"/>
    <w:tmpl w:val="58704F1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3643F27"/>
    <w:multiLevelType w:val="hybridMultilevel"/>
    <w:tmpl w:val="41BC1CA4"/>
    <w:lvl w:ilvl="0" w:tplc="E83E3A4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3EF1D3F"/>
    <w:multiLevelType w:val="hybridMultilevel"/>
    <w:tmpl w:val="F570749A"/>
    <w:lvl w:ilvl="0" w:tplc="C9FA0F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BC0182"/>
    <w:multiLevelType w:val="hybridMultilevel"/>
    <w:tmpl w:val="32E879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A16BFD"/>
    <w:multiLevelType w:val="hybridMultilevel"/>
    <w:tmpl w:val="395832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187220C"/>
    <w:multiLevelType w:val="hybridMultilevel"/>
    <w:tmpl w:val="38B27B2E"/>
    <w:lvl w:ilvl="0" w:tplc="28C2F62A">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71A029C"/>
    <w:multiLevelType w:val="hybridMultilevel"/>
    <w:tmpl w:val="A0229E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7CE731B"/>
    <w:multiLevelType w:val="hybridMultilevel"/>
    <w:tmpl w:val="35C07AEC"/>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FD43BDF"/>
    <w:multiLevelType w:val="hybridMultilevel"/>
    <w:tmpl w:val="4DFE98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7"/>
  </w:num>
  <w:num w:numId="6">
    <w:abstractNumId w:val="2"/>
  </w:num>
  <w:num w:numId="7">
    <w:abstractNumId w:val="6"/>
  </w:num>
  <w:num w:numId="8">
    <w:abstractNumId w:val="5"/>
  </w:num>
  <w:num w:numId="9">
    <w:abstractNumId w:val="8"/>
  </w:num>
  <w:num w:numId="10">
    <w:abstractNumId w:val="4"/>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26"/>
    <w:rsid w:val="0006147E"/>
    <w:rsid w:val="00216322"/>
    <w:rsid w:val="00287757"/>
    <w:rsid w:val="002A1662"/>
    <w:rsid w:val="002C4A22"/>
    <w:rsid w:val="005F0FAD"/>
    <w:rsid w:val="006C2EAC"/>
    <w:rsid w:val="007B1E96"/>
    <w:rsid w:val="008171B6"/>
    <w:rsid w:val="008B02DC"/>
    <w:rsid w:val="008B36E3"/>
    <w:rsid w:val="00A2762C"/>
    <w:rsid w:val="00A62B88"/>
    <w:rsid w:val="00A93D12"/>
    <w:rsid w:val="00AA095B"/>
    <w:rsid w:val="00AA346C"/>
    <w:rsid w:val="00AB29FB"/>
    <w:rsid w:val="00AF5627"/>
    <w:rsid w:val="00B83497"/>
    <w:rsid w:val="00BA0826"/>
    <w:rsid w:val="00C15D7D"/>
    <w:rsid w:val="00CC0675"/>
    <w:rsid w:val="00CD206F"/>
    <w:rsid w:val="00D3078D"/>
    <w:rsid w:val="00D9651E"/>
    <w:rsid w:val="00FD27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01C8"/>
  <w15:chartTrackingRefBased/>
  <w15:docId w15:val="{090E1A53-69AD-4CC3-BD35-5EA8382E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B1E9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B1E96"/>
    <w:rPr>
      <w:color w:val="0563C1" w:themeColor="hyperlink"/>
      <w:u w:val="single"/>
    </w:rPr>
  </w:style>
  <w:style w:type="paragraph" w:styleId="Paragraphedeliste">
    <w:name w:val="List Paragraph"/>
    <w:basedOn w:val="Normal"/>
    <w:uiPriority w:val="34"/>
    <w:qFormat/>
    <w:rsid w:val="007B1E96"/>
    <w:pPr>
      <w:ind w:left="720"/>
      <w:contextualSpacing/>
    </w:pPr>
  </w:style>
  <w:style w:type="table" w:styleId="Grilledutableau">
    <w:name w:val="Table Grid"/>
    <w:basedOn w:val="TableauNormal"/>
    <w:uiPriority w:val="39"/>
    <w:rsid w:val="007B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autoRedefine/>
    <w:rsid w:val="00D3078D"/>
    <w:pPr>
      <w:spacing w:after="240" w:line="240" w:lineRule="auto"/>
      <w:ind w:left="360"/>
      <w:jc w:val="both"/>
    </w:pPr>
    <w:rPr>
      <w:rFonts w:ascii="Lucida Sans Unicode" w:eastAsia="Times New Roman" w:hAnsi="Lucida Sans Unicode" w:cs="Lucida Sans Unicode"/>
      <w:sz w:val="20"/>
      <w:szCs w:val="20"/>
      <w:lang w:val="en-GB" w:eastAsia="en-GB" w:bidi="en-GB"/>
    </w:rPr>
  </w:style>
  <w:style w:type="paragraph" w:styleId="Textedebulles">
    <w:name w:val="Balloon Text"/>
    <w:basedOn w:val="Normal"/>
    <w:link w:val="TextedebullesCar"/>
    <w:uiPriority w:val="99"/>
    <w:semiHidden/>
    <w:unhideWhenUsed/>
    <w:rsid w:val="00AA09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95B"/>
    <w:rPr>
      <w:rFonts w:ascii="Segoe UI" w:hAnsi="Segoe UI" w:cs="Segoe UI"/>
      <w:sz w:val="18"/>
      <w:szCs w:val="18"/>
    </w:rPr>
  </w:style>
  <w:style w:type="character" w:styleId="Lienhypertextesuivivisit">
    <w:name w:val="FollowedHyperlink"/>
    <w:basedOn w:val="Policepardfaut"/>
    <w:uiPriority w:val="99"/>
    <w:semiHidden/>
    <w:unhideWhenUsed/>
    <w:rsid w:val="00AA346C"/>
    <w:rPr>
      <w:color w:val="954F72" w:themeColor="followedHyperlink"/>
      <w:u w:val="single"/>
    </w:rPr>
  </w:style>
  <w:style w:type="paragraph" w:styleId="Notedebasdepage">
    <w:name w:val="footnote text"/>
    <w:basedOn w:val="Normal"/>
    <w:link w:val="NotedebasdepageCar"/>
    <w:uiPriority w:val="99"/>
    <w:semiHidden/>
    <w:unhideWhenUsed/>
    <w:rsid w:val="00FD27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27C2"/>
    <w:rPr>
      <w:sz w:val="20"/>
      <w:szCs w:val="20"/>
    </w:rPr>
  </w:style>
  <w:style w:type="character" w:styleId="Appelnotedebasdep">
    <w:name w:val="footnote reference"/>
    <w:basedOn w:val="Policepardfaut"/>
    <w:uiPriority w:val="99"/>
    <w:semiHidden/>
    <w:unhideWhenUsed/>
    <w:rsid w:val="00FD2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8655">
      <w:bodyDiv w:val="1"/>
      <w:marLeft w:val="0"/>
      <w:marRight w:val="0"/>
      <w:marTop w:val="0"/>
      <w:marBottom w:val="0"/>
      <w:divBdr>
        <w:top w:val="none" w:sz="0" w:space="0" w:color="auto"/>
        <w:left w:val="none" w:sz="0" w:space="0" w:color="auto"/>
        <w:bottom w:val="none" w:sz="0" w:space="0" w:color="auto"/>
        <w:right w:val="none" w:sz="0" w:space="0" w:color="auto"/>
      </w:divBdr>
    </w:div>
    <w:div w:id="19242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llery.mailchimp.com/d3dd17a9afdcf674100aa8954/files/32be7d84-1646-4e4c-9b7d-c7e546b85718/18_Code_of_Conduct_formatted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lms-spor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llery.mailchimp.com/d3dd17a9afdcf674100aa8954/files/32be7d84-1646-4e4c-9b7d-c7e546b85718/18_Code_of_Conduct_formatted_final.pdf" TargetMode="External"/><Relationship Id="rId4" Type="http://schemas.openxmlformats.org/officeDocument/2006/relationships/settings" Target="settings.xml"/><Relationship Id="rId9" Type="http://schemas.openxmlformats.org/officeDocument/2006/relationships/hyperlink" Target="https://gallery.mailchimp.com/d3dd17a9afdcf674100aa8954/files/32be7d84-1646-4e4c-9b7d-c7e546b85718/18_Code_of_Conduct_formatted_final.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0AE5-BB86-4044-9DB9-3F24B6E9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5409</Characters>
  <Application>Microsoft Office Word</Application>
  <DocSecurity>0</DocSecurity>
  <Lines>45</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Loterie Romande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Alexandrakis Evangelos</dc:creator>
  <cp:keywords/>
  <dc:description/>
  <cp:lastModifiedBy>Alexandrakis Evangelos</cp:lastModifiedBy>
  <cp:revision>2</cp:revision>
  <cp:lastPrinted>2018-05-25T07:15:00Z</cp:lastPrinted>
  <dcterms:created xsi:type="dcterms:W3CDTF">2019-02-11T10:54:00Z</dcterms:created>
  <dcterms:modified xsi:type="dcterms:W3CDTF">2019-02-11T10:54:00Z</dcterms:modified>
</cp:coreProperties>
</file>